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53" w:rsidRDefault="00B27C53" w:rsidP="006F2FE3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БИЛЕТ </w:t>
      </w:r>
    </w:p>
    <w:p w:rsidR="00F97C41" w:rsidRPr="006F2FE3" w:rsidRDefault="00F97C41" w:rsidP="006F2FE3">
      <w:pPr>
        <w:contextualSpacing/>
        <w:jc w:val="center"/>
        <w:rPr>
          <w:b/>
          <w:sz w:val="32"/>
          <w:szCs w:val="32"/>
        </w:rPr>
      </w:pPr>
      <w:r w:rsidRPr="006F2FE3">
        <w:rPr>
          <w:b/>
          <w:sz w:val="32"/>
          <w:szCs w:val="32"/>
        </w:rPr>
        <w:t>«</w:t>
      </w:r>
      <w:r w:rsidR="006F2FE3" w:rsidRPr="006F2FE3">
        <w:rPr>
          <w:b/>
          <w:sz w:val="32"/>
          <w:szCs w:val="32"/>
        </w:rPr>
        <w:t>Техник-наладчик диспетчерского оборудования и телеавтоматики</w:t>
      </w:r>
      <w:r w:rsidRPr="006F2FE3">
        <w:rPr>
          <w:b/>
          <w:sz w:val="32"/>
          <w:szCs w:val="32"/>
        </w:rPr>
        <w:t>»</w:t>
      </w:r>
    </w:p>
    <w:p w:rsidR="00B27C53" w:rsidRPr="00F97C41" w:rsidRDefault="00F97C41" w:rsidP="006F2FE3">
      <w:pPr>
        <w:contextualSpacing/>
        <w:jc w:val="center"/>
        <w:rPr>
          <w:b/>
          <w:sz w:val="32"/>
          <w:szCs w:val="32"/>
        </w:rPr>
      </w:pPr>
      <w:r w:rsidRPr="00F97C41">
        <w:rPr>
          <w:b/>
          <w:sz w:val="32"/>
          <w:szCs w:val="32"/>
        </w:rPr>
        <w:t xml:space="preserve"> </w:t>
      </w:r>
      <w:r w:rsidR="00220E8F" w:rsidRPr="00F97C41">
        <w:rPr>
          <w:b/>
          <w:sz w:val="32"/>
          <w:szCs w:val="32"/>
        </w:rPr>
        <w:t>(</w:t>
      </w:r>
      <w:r w:rsidR="006F2FE3">
        <w:rPr>
          <w:b/>
          <w:sz w:val="32"/>
          <w:szCs w:val="32"/>
        </w:rPr>
        <w:t>6</w:t>
      </w:r>
      <w:r w:rsidR="00B27C53" w:rsidRPr="00F97C41">
        <w:rPr>
          <w:b/>
          <w:sz w:val="32"/>
          <w:szCs w:val="32"/>
        </w:rPr>
        <w:t xml:space="preserve"> уровень квалификации)</w:t>
      </w:r>
    </w:p>
    <w:p w:rsidR="00B27C53" w:rsidRDefault="00B27C53" w:rsidP="006F2FE3">
      <w:pPr>
        <w:contextualSpacing/>
        <w:jc w:val="center"/>
        <w:rPr>
          <w:b/>
          <w:sz w:val="32"/>
          <w:szCs w:val="32"/>
        </w:rPr>
      </w:pPr>
    </w:p>
    <w:p w:rsidR="00B27C53" w:rsidRDefault="00B27C53" w:rsidP="006F2FE3">
      <w:pPr>
        <w:contextualSpacing/>
        <w:jc w:val="center"/>
        <w:rPr>
          <w:b/>
          <w:u w:val="single"/>
          <w:lang w:val="x-none"/>
        </w:rPr>
      </w:pPr>
      <w:r>
        <w:rPr>
          <w:b/>
          <w:u w:val="single"/>
        </w:rPr>
        <w:t>Вопрос</w:t>
      </w:r>
      <w:r w:rsidRPr="00B27C53">
        <w:rPr>
          <w:b/>
          <w:u w:val="single"/>
        </w:rPr>
        <w:t xml:space="preserve"> №</w:t>
      </w:r>
      <w:r w:rsidR="00F302AA">
        <w:rPr>
          <w:b/>
          <w:u w:val="single"/>
        </w:rPr>
        <w:t xml:space="preserve"> </w:t>
      </w:r>
      <w:r>
        <w:rPr>
          <w:b/>
          <w:u w:val="single"/>
          <w:lang w:val="x-none"/>
        </w:rPr>
        <w:t>1</w:t>
      </w:r>
    </w:p>
    <w:p w:rsidR="00EA6496" w:rsidRDefault="00EA6496" w:rsidP="006F2FE3">
      <w:pPr>
        <w:contextualSpacing/>
        <w:jc w:val="center"/>
        <w:rPr>
          <w:b/>
          <w:u w:val="single"/>
          <w:lang w:val="x-none"/>
        </w:rPr>
      </w:pPr>
    </w:p>
    <w:p w:rsidR="006F2FE3" w:rsidRDefault="006F2FE3" w:rsidP="006F2FE3">
      <w:pPr>
        <w:contextualSpacing/>
      </w:pPr>
      <w:r>
        <w:t>«Защитный провод» имеет буквенно-цифровое обозначение на схемах:</w:t>
      </w:r>
    </w:p>
    <w:p w:rsidR="006F2FE3" w:rsidRDefault="006F2FE3" w:rsidP="006F2FE3">
      <w:pPr>
        <w:contextualSpacing/>
        <w:jc w:val="center"/>
      </w:pPr>
    </w:p>
    <w:p w:rsidR="00B27C53" w:rsidRDefault="00B27C53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7F2341" w:rsidRDefault="007F2341" w:rsidP="006F2FE3">
      <w:pPr>
        <w:contextualSpacing/>
        <w:jc w:val="center"/>
        <w:rPr>
          <w:b/>
          <w:u w:val="single"/>
        </w:rPr>
      </w:pPr>
    </w:p>
    <w:p w:rsidR="006F2FE3" w:rsidRDefault="002B514E" w:rsidP="006F2FE3">
      <w:pPr>
        <w:pStyle w:val="TableParagraph"/>
        <w:spacing w:line="267" w:lineRule="exact"/>
        <w:ind w:left="0"/>
        <w:rPr>
          <w:sz w:val="24"/>
        </w:rPr>
      </w:pPr>
      <w:r>
        <w:t xml:space="preserve">- </w:t>
      </w:r>
      <w:r w:rsidR="006F2FE3">
        <w:rPr>
          <w:sz w:val="24"/>
        </w:rPr>
        <w:t>PE;</w:t>
      </w:r>
    </w:p>
    <w:p w:rsidR="000B7786" w:rsidRDefault="000B7786" w:rsidP="000B7786">
      <w:pPr>
        <w:pStyle w:val="TableParagraph"/>
        <w:tabs>
          <w:tab w:val="left" w:pos="254"/>
        </w:tabs>
        <w:spacing w:line="275" w:lineRule="exact"/>
        <w:ind w:left="0"/>
        <w:rPr>
          <w:sz w:val="24"/>
        </w:rPr>
      </w:pPr>
      <w:r w:rsidRPr="000B7786">
        <w:rPr>
          <w:sz w:val="24"/>
        </w:rPr>
        <w:t xml:space="preserve">- </w:t>
      </w:r>
      <w:r w:rsidR="006F2FE3">
        <w:rPr>
          <w:sz w:val="24"/>
        </w:rPr>
        <w:t>N;</w:t>
      </w:r>
    </w:p>
    <w:p w:rsidR="00B75F7C" w:rsidRPr="006F2FE3" w:rsidRDefault="000B7786" w:rsidP="000B7786">
      <w:pPr>
        <w:pStyle w:val="TableParagraph"/>
        <w:tabs>
          <w:tab w:val="left" w:pos="254"/>
        </w:tabs>
        <w:spacing w:line="275" w:lineRule="exact"/>
        <w:ind w:left="0"/>
        <w:rPr>
          <w:sz w:val="24"/>
        </w:rPr>
      </w:pPr>
      <w:r w:rsidRPr="000B7786">
        <w:rPr>
          <w:sz w:val="24"/>
        </w:rPr>
        <w:t xml:space="preserve">- </w:t>
      </w:r>
      <w:r w:rsidR="006F2FE3" w:rsidRPr="006F2FE3">
        <w:rPr>
          <w:sz w:val="24"/>
        </w:rPr>
        <w:t>Е.</w:t>
      </w:r>
    </w:p>
    <w:p w:rsidR="000D762B" w:rsidRDefault="000D762B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F302AA">
        <w:rPr>
          <w:b/>
          <w:u w:val="single"/>
        </w:rPr>
        <w:t xml:space="preserve"> </w:t>
      </w:r>
      <w:r>
        <w:rPr>
          <w:b/>
          <w:u w:val="single"/>
        </w:rPr>
        <w:t>2</w:t>
      </w:r>
    </w:p>
    <w:p w:rsidR="00C922F4" w:rsidRDefault="00C922F4" w:rsidP="006F2FE3">
      <w:pPr>
        <w:contextualSpacing/>
        <w:jc w:val="center"/>
        <w:rPr>
          <w:b/>
          <w:u w:val="single"/>
        </w:rPr>
      </w:pPr>
    </w:p>
    <w:p w:rsidR="006F2FE3" w:rsidRDefault="006F2FE3" w:rsidP="006F2FE3">
      <w:pPr>
        <w:pStyle w:val="TableParagraph"/>
        <w:spacing w:line="237" w:lineRule="auto"/>
        <w:ind w:left="0"/>
        <w:rPr>
          <w:i/>
          <w:sz w:val="24"/>
        </w:rPr>
      </w:pPr>
      <w:r>
        <w:rPr>
          <w:sz w:val="24"/>
        </w:rPr>
        <w:t>Чему равно общее сопротивление при последовательном соединении сопротивлений?</w:t>
      </w:r>
      <w:r>
        <w:rPr>
          <w:i/>
          <w:sz w:val="24"/>
        </w:rPr>
        <w:t xml:space="preserve"> </w:t>
      </w:r>
    </w:p>
    <w:p w:rsidR="00C922F4" w:rsidRDefault="00C922F4" w:rsidP="006F2FE3">
      <w:pPr>
        <w:pStyle w:val="TableParagraph"/>
        <w:ind w:left="0"/>
        <w:contextualSpacing/>
        <w:rPr>
          <w:sz w:val="24"/>
        </w:rPr>
      </w:pPr>
    </w:p>
    <w:p w:rsidR="000D762B" w:rsidRDefault="000D762B" w:rsidP="006F2FE3">
      <w:pPr>
        <w:contextualSpacing/>
        <w:jc w:val="center"/>
        <w:rPr>
          <w:b/>
          <w:u w:val="single"/>
        </w:rPr>
      </w:pPr>
      <w:r w:rsidRPr="007F2341">
        <w:rPr>
          <w:b/>
          <w:u w:val="single"/>
        </w:rPr>
        <w:t>Варианты ответов</w:t>
      </w:r>
      <w:r>
        <w:rPr>
          <w:b/>
          <w:u w:val="single"/>
        </w:rPr>
        <w:t>:</w:t>
      </w:r>
    </w:p>
    <w:p w:rsidR="007F2341" w:rsidRDefault="007F2341" w:rsidP="006F2FE3">
      <w:pPr>
        <w:contextualSpacing/>
        <w:jc w:val="center"/>
        <w:rPr>
          <w:b/>
          <w:u w:val="single"/>
        </w:rPr>
      </w:pPr>
    </w:p>
    <w:p w:rsidR="006F2FE3" w:rsidRDefault="006F2FE3" w:rsidP="006F2FE3">
      <w:pPr>
        <w:pStyle w:val="TableParagraph"/>
        <w:ind w:left="0"/>
        <w:rPr>
          <w:sz w:val="24"/>
        </w:rPr>
      </w:pPr>
      <w:r>
        <w:rPr>
          <w:sz w:val="24"/>
        </w:rPr>
        <w:t>- общее сопротивление равно произведению сопротивлений, деленному на их сумму;</w:t>
      </w:r>
    </w:p>
    <w:p w:rsidR="006F2FE3" w:rsidRDefault="006F2FE3" w:rsidP="006F2FE3">
      <w:pPr>
        <w:pStyle w:val="TableParagraph"/>
        <w:spacing w:line="274" w:lineRule="exact"/>
        <w:ind w:left="0"/>
        <w:rPr>
          <w:sz w:val="24"/>
        </w:rPr>
      </w:pPr>
      <w:r>
        <w:rPr>
          <w:sz w:val="24"/>
        </w:rPr>
        <w:t xml:space="preserve">- произведению сопротивлений, деленному на их сумму; </w:t>
      </w:r>
    </w:p>
    <w:p w:rsidR="00B75F7C" w:rsidRDefault="006F2FE3" w:rsidP="006F2FE3">
      <w:pPr>
        <w:pStyle w:val="TableParagraph"/>
        <w:spacing w:line="265" w:lineRule="exact"/>
        <w:ind w:left="0"/>
        <w:rPr>
          <w:sz w:val="24"/>
        </w:rPr>
      </w:pPr>
      <w:r>
        <w:rPr>
          <w:sz w:val="24"/>
        </w:rPr>
        <w:t>- общее сопротивление равно сумме значений сопротивлений деленное на их количество.</w:t>
      </w:r>
    </w:p>
    <w:p w:rsidR="006F2FE3" w:rsidRPr="00F97C41" w:rsidRDefault="006F2FE3" w:rsidP="006F2FE3">
      <w:pPr>
        <w:pStyle w:val="TableParagraph"/>
        <w:spacing w:line="265" w:lineRule="exact"/>
        <w:ind w:left="0"/>
        <w:rPr>
          <w:b/>
          <w:u w:val="single"/>
        </w:rPr>
      </w:pPr>
    </w:p>
    <w:p w:rsidR="000D762B" w:rsidRDefault="000D762B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F302AA">
        <w:rPr>
          <w:b/>
          <w:u w:val="single"/>
        </w:rPr>
        <w:t xml:space="preserve"> </w:t>
      </w:r>
      <w:r>
        <w:rPr>
          <w:b/>
          <w:u w:val="single"/>
        </w:rPr>
        <w:t>3</w:t>
      </w:r>
    </w:p>
    <w:p w:rsidR="00C922F4" w:rsidRDefault="00C922F4" w:rsidP="006F2FE3">
      <w:pPr>
        <w:contextualSpacing/>
        <w:jc w:val="center"/>
        <w:rPr>
          <w:b/>
          <w:u w:val="single"/>
        </w:rPr>
      </w:pPr>
    </w:p>
    <w:p w:rsidR="00C922F4" w:rsidRDefault="006F2FE3" w:rsidP="006F2FE3">
      <w:pPr>
        <w:pStyle w:val="TableParagraph"/>
        <w:ind w:left="0"/>
        <w:contextualSpacing/>
        <w:rPr>
          <w:sz w:val="24"/>
        </w:rPr>
      </w:pPr>
      <w:r>
        <w:rPr>
          <w:sz w:val="24"/>
        </w:rPr>
        <w:t>Первый закон Кирхгофа:</w:t>
      </w:r>
    </w:p>
    <w:p w:rsidR="006F2FE3" w:rsidRDefault="006F2FE3" w:rsidP="006F2FE3">
      <w:pPr>
        <w:pStyle w:val="TableParagraph"/>
        <w:ind w:left="0"/>
        <w:contextualSpacing/>
        <w:rPr>
          <w:sz w:val="24"/>
        </w:rPr>
      </w:pPr>
    </w:p>
    <w:p w:rsidR="000D762B" w:rsidRDefault="000D762B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6F2FE3" w:rsidRDefault="006F2FE3" w:rsidP="006F2FE3">
      <w:pPr>
        <w:contextualSpacing/>
        <w:jc w:val="center"/>
        <w:rPr>
          <w:b/>
          <w:u w:val="single"/>
        </w:rPr>
      </w:pPr>
    </w:p>
    <w:p w:rsidR="006F2FE3" w:rsidRDefault="006F2FE3" w:rsidP="006F2FE3">
      <w:pPr>
        <w:pStyle w:val="TableParagraph"/>
        <w:numPr>
          <w:ilvl w:val="0"/>
          <w:numId w:val="20"/>
        </w:numPr>
        <w:tabs>
          <w:tab w:val="left" w:pos="250"/>
        </w:tabs>
        <w:ind w:left="0" w:firstLine="0"/>
        <w:jc w:val="both"/>
        <w:rPr>
          <w:sz w:val="24"/>
        </w:rPr>
      </w:pPr>
      <w:r>
        <w:rPr>
          <w:sz w:val="24"/>
        </w:rPr>
        <w:t>сумма напряжений всех участков любого контура в каждый момент времени равна</w:t>
      </w:r>
      <w:r>
        <w:rPr>
          <w:spacing w:val="3"/>
          <w:sz w:val="24"/>
        </w:rPr>
        <w:t xml:space="preserve"> </w:t>
      </w:r>
      <w:r>
        <w:rPr>
          <w:sz w:val="24"/>
        </w:rPr>
        <w:t>нулю;</w:t>
      </w:r>
    </w:p>
    <w:p w:rsidR="006F2FE3" w:rsidRDefault="006F2FE3" w:rsidP="006F2FE3">
      <w:pPr>
        <w:pStyle w:val="TableParagraph"/>
        <w:ind w:left="0"/>
        <w:rPr>
          <w:sz w:val="24"/>
        </w:rPr>
      </w:pPr>
      <w:r>
        <w:rPr>
          <w:sz w:val="24"/>
        </w:rPr>
        <w:t>- сумма токов в любом узле электрической цепи в каждый момент времени равна нулю;</w:t>
      </w:r>
    </w:p>
    <w:p w:rsidR="00F97C41" w:rsidRPr="006F2FE3" w:rsidRDefault="006F2FE3" w:rsidP="006F2FE3">
      <w:pPr>
        <w:pStyle w:val="TableParagraph"/>
        <w:numPr>
          <w:ilvl w:val="0"/>
          <w:numId w:val="20"/>
        </w:numPr>
        <w:tabs>
          <w:tab w:val="left" w:pos="250"/>
        </w:tabs>
        <w:spacing w:line="237" w:lineRule="auto"/>
        <w:ind w:left="0" w:firstLine="0"/>
        <w:contextualSpacing/>
        <w:rPr>
          <w:b/>
          <w:u w:val="single"/>
        </w:rPr>
      </w:pPr>
      <w:r>
        <w:rPr>
          <w:sz w:val="24"/>
        </w:rPr>
        <w:t>в замкнутой электрической цепи сумма ЭДС равна сумме</w:t>
      </w:r>
      <w:r w:rsidRPr="006F2FE3">
        <w:rPr>
          <w:spacing w:val="-7"/>
          <w:sz w:val="24"/>
        </w:rPr>
        <w:t xml:space="preserve"> </w:t>
      </w:r>
      <w:r>
        <w:rPr>
          <w:sz w:val="24"/>
        </w:rPr>
        <w:t>падений напряжений на концах этого участка.</w:t>
      </w:r>
    </w:p>
    <w:p w:rsidR="00B75F7C" w:rsidRDefault="00B75F7C" w:rsidP="006F2FE3">
      <w:pPr>
        <w:contextualSpacing/>
        <w:jc w:val="center"/>
        <w:rPr>
          <w:b/>
          <w:u w:val="single"/>
        </w:rPr>
      </w:pPr>
    </w:p>
    <w:p w:rsidR="00585C63" w:rsidRDefault="00585C63" w:rsidP="006F2FE3">
      <w:pPr>
        <w:contextualSpacing/>
        <w:jc w:val="center"/>
        <w:rPr>
          <w:rFonts w:cs="Calibri"/>
          <w:b/>
          <w:u w:val="single"/>
          <w:lang w:bidi="mr-IN"/>
        </w:rPr>
      </w:pPr>
      <w:r w:rsidRPr="00F302AA">
        <w:rPr>
          <w:b/>
          <w:u w:val="single"/>
        </w:rPr>
        <w:t>Вопрос №</w:t>
      </w:r>
      <w:r w:rsidRPr="00F302AA">
        <w:rPr>
          <w:rFonts w:cs="Calibri"/>
          <w:b/>
          <w:u w:val="single"/>
          <w:lang w:bidi="mr-IN"/>
        </w:rPr>
        <w:t xml:space="preserve"> 4</w:t>
      </w:r>
    </w:p>
    <w:p w:rsidR="00C922F4" w:rsidRPr="00F302AA" w:rsidRDefault="00C922F4" w:rsidP="006F2FE3">
      <w:pPr>
        <w:contextualSpacing/>
        <w:jc w:val="center"/>
        <w:rPr>
          <w:rFonts w:cs="Calibri"/>
          <w:b/>
          <w:u w:val="single"/>
          <w:lang w:bidi="mr-IN"/>
        </w:rPr>
      </w:pPr>
    </w:p>
    <w:p w:rsidR="006F2FE3" w:rsidRDefault="006F2FE3" w:rsidP="006F2FE3">
      <w:pPr>
        <w:pStyle w:val="TableParagraph"/>
        <w:ind w:left="0"/>
        <w:rPr>
          <w:sz w:val="24"/>
        </w:rPr>
      </w:pPr>
      <w:r>
        <w:rPr>
          <w:sz w:val="24"/>
        </w:rPr>
        <w:t>При работе с электроинструментом класса I применение средств индивидуальной защиты (диэлектрических перчаток, галош, ковриков) обязательно, за исключением следующих случаев:</w:t>
      </w:r>
    </w:p>
    <w:p w:rsidR="006F2FE3" w:rsidRDefault="006F2FE3" w:rsidP="006F2FE3">
      <w:pPr>
        <w:contextualSpacing/>
        <w:jc w:val="center"/>
        <w:rPr>
          <w:b/>
          <w:u w:val="single"/>
        </w:rPr>
      </w:pPr>
    </w:p>
    <w:p w:rsidR="00585C63" w:rsidRDefault="00585C63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C922F4" w:rsidRDefault="00C922F4" w:rsidP="006F2FE3">
      <w:pPr>
        <w:contextualSpacing/>
        <w:jc w:val="center"/>
        <w:rPr>
          <w:b/>
          <w:u w:val="single"/>
        </w:rPr>
      </w:pPr>
    </w:p>
    <w:p w:rsidR="006F2FE3" w:rsidRDefault="006F2FE3" w:rsidP="006F2FE3">
      <w:pPr>
        <w:pStyle w:val="TableParagraph"/>
        <w:numPr>
          <w:ilvl w:val="0"/>
          <w:numId w:val="21"/>
        </w:numPr>
        <w:tabs>
          <w:tab w:val="left" w:pos="250"/>
        </w:tabs>
        <w:ind w:left="0" w:firstLine="0"/>
        <w:rPr>
          <w:sz w:val="24"/>
        </w:rPr>
      </w:pPr>
      <w:r>
        <w:rPr>
          <w:sz w:val="24"/>
        </w:rPr>
        <w:t>электроинструмент получает питание от автономной двигатель- генераторной установки или от преобразователя частоты с разделительными</w:t>
      </w:r>
      <w:r>
        <w:rPr>
          <w:spacing w:val="6"/>
          <w:sz w:val="24"/>
        </w:rPr>
        <w:t xml:space="preserve"> </w:t>
      </w:r>
      <w:r>
        <w:rPr>
          <w:sz w:val="24"/>
        </w:rPr>
        <w:t>обмотками;</w:t>
      </w:r>
    </w:p>
    <w:p w:rsidR="006F2FE3" w:rsidRDefault="006F2FE3" w:rsidP="006F2FE3">
      <w:pPr>
        <w:pStyle w:val="TableParagraph"/>
        <w:numPr>
          <w:ilvl w:val="0"/>
          <w:numId w:val="21"/>
        </w:numPr>
        <w:tabs>
          <w:tab w:val="left" w:pos="250"/>
        </w:tabs>
        <w:ind w:left="0" w:firstLine="0"/>
        <w:rPr>
          <w:sz w:val="24"/>
        </w:rPr>
      </w:pPr>
      <w:r>
        <w:rPr>
          <w:sz w:val="24"/>
        </w:rPr>
        <w:t>электроинструмент получает питание через защитно- отключающее</w:t>
      </w:r>
      <w:r>
        <w:rPr>
          <w:spacing w:val="9"/>
          <w:sz w:val="24"/>
        </w:rPr>
        <w:t xml:space="preserve"> </w:t>
      </w:r>
      <w:r>
        <w:rPr>
          <w:sz w:val="24"/>
        </w:rPr>
        <w:t>устройство;</w:t>
      </w:r>
    </w:p>
    <w:p w:rsidR="00C922F4" w:rsidRDefault="006F2FE3" w:rsidP="006F2FE3">
      <w:pPr>
        <w:pStyle w:val="TableParagraph"/>
        <w:spacing w:line="274" w:lineRule="exact"/>
        <w:ind w:left="0"/>
        <w:rPr>
          <w:sz w:val="24"/>
        </w:rPr>
      </w:pPr>
      <w:r>
        <w:rPr>
          <w:sz w:val="24"/>
        </w:rPr>
        <w:t>- электроинструмент получает питание не более 60 В.</w:t>
      </w:r>
    </w:p>
    <w:p w:rsidR="006F2FE3" w:rsidRPr="00B75F7C" w:rsidRDefault="006F2FE3" w:rsidP="006F2FE3">
      <w:pPr>
        <w:pStyle w:val="TableParagraph"/>
        <w:spacing w:line="274" w:lineRule="exact"/>
        <w:ind w:left="0"/>
        <w:rPr>
          <w:sz w:val="24"/>
        </w:rPr>
      </w:pPr>
    </w:p>
    <w:p w:rsidR="00585C63" w:rsidRDefault="00585C63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Pr="00F302AA">
        <w:rPr>
          <w:b/>
          <w:u w:val="single"/>
        </w:rPr>
        <w:t>5</w:t>
      </w:r>
    </w:p>
    <w:p w:rsidR="00C922F4" w:rsidRDefault="00C922F4" w:rsidP="006F2FE3">
      <w:pPr>
        <w:contextualSpacing/>
        <w:jc w:val="center"/>
        <w:rPr>
          <w:b/>
          <w:u w:val="single"/>
        </w:rPr>
      </w:pPr>
    </w:p>
    <w:p w:rsidR="00C922F4" w:rsidRDefault="006F2FE3" w:rsidP="006F2FE3">
      <w:pPr>
        <w:contextualSpacing/>
      </w:pPr>
      <w:r>
        <w:t>Результаты проверок и испытаний электроинструмента и приспособлений должны:</w:t>
      </w:r>
    </w:p>
    <w:p w:rsidR="006F2FE3" w:rsidRDefault="006F2FE3" w:rsidP="006F2FE3">
      <w:pPr>
        <w:contextualSpacing/>
      </w:pPr>
    </w:p>
    <w:p w:rsidR="00585C63" w:rsidRDefault="00585C63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C922F4" w:rsidRDefault="00C922F4" w:rsidP="006F2FE3">
      <w:pPr>
        <w:contextualSpacing/>
        <w:jc w:val="center"/>
        <w:rPr>
          <w:b/>
          <w:u w:val="single"/>
        </w:rPr>
      </w:pPr>
    </w:p>
    <w:p w:rsidR="006F2FE3" w:rsidRDefault="006F2FE3" w:rsidP="006F2FE3">
      <w:pPr>
        <w:pStyle w:val="TableParagraph"/>
        <w:ind w:left="0"/>
        <w:jc w:val="both"/>
        <w:rPr>
          <w:sz w:val="24"/>
        </w:rPr>
      </w:pPr>
      <w:r>
        <w:rPr>
          <w:sz w:val="24"/>
        </w:rPr>
        <w:t>- заноситься в журнал проверки и испытаний электроинструмента и приспособлений;</w:t>
      </w:r>
    </w:p>
    <w:p w:rsidR="006F2FE3" w:rsidRDefault="000B7786" w:rsidP="000B7786">
      <w:pPr>
        <w:pStyle w:val="TableParagraph"/>
        <w:tabs>
          <w:tab w:val="left" w:pos="254"/>
        </w:tabs>
        <w:ind w:left="0"/>
        <w:rPr>
          <w:sz w:val="24"/>
        </w:rPr>
      </w:pPr>
      <w:r w:rsidRPr="000B7786">
        <w:rPr>
          <w:sz w:val="24"/>
        </w:rPr>
        <w:t xml:space="preserve">- </w:t>
      </w:r>
      <w:r w:rsidR="006F2FE3">
        <w:rPr>
          <w:sz w:val="24"/>
        </w:rPr>
        <w:t>заноситься в паспорта изделия, с отметкой о проведении проверки и испытания;</w:t>
      </w:r>
    </w:p>
    <w:p w:rsidR="00B75F7C" w:rsidRPr="006F2FE3" w:rsidRDefault="000B7786" w:rsidP="000B7786">
      <w:pPr>
        <w:pStyle w:val="TableParagraph"/>
        <w:tabs>
          <w:tab w:val="left" w:pos="254"/>
        </w:tabs>
        <w:ind w:left="0"/>
        <w:rPr>
          <w:sz w:val="24"/>
        </w:rPr>
      </w:pPr>
      <w:r>
        <w:rPr>
          <w:sz w:val="24"/>
          <w:lang w:val="en-US"/>
        </w:rPr>
        <w:t xml:space="preserve">- </w:t>
      </w:r>
      <w:proofErr w:type="gramStart"/>
      <w:r w:rsidR="006F2FE3" w:rsidRPr="006F2FE3">
        <w:rPr>
          <w:sz w:val="24"/>
        </w:rPr>
        <w:t>не</w:t>
      </w:r>
      <w:proofErr w:type="gramEnd"/>
      <w:r w:rsidR="006F2FE3" w:rsidRPr="006F2FE3">
        <w:rPr>
          <w:spacing w:val="1"/>
          <w:sz w:val="24"/>
        </w:rPr>
        <w:t xml:space="preserve"> </w:t>
      </w:r>
      <w:r w:rsidR="006F2FE3" w:rsidRPr="006F2FE3">
        <w:rPr>
          <w:sz w:val="24"/>
        </w:rPr>
        <w:t>регламентируется.</w:t>
      </w:r>
    </w:p>
    <w:p w:rsidR="000D762B" w:rsidRDefault="000D762B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lastRenderedPageBreak/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6</w:t>
      </w:r>
    </w:p>
    <w:p w:rsidR="006F2FE3" w:rsidRDefault="006F2FE3" w:rsidP="006F2FE3">
      <w:pPr>
        <w:contextualSpacing/>
        <w:jc w:val="center"/>
        <w:rPr>
          <w:b/>
          <w:u w:val="single"/>
        </w:rPr>
      </w:pPr>
    </w:p>
    <w:p w:rsidR="006F2FE3" w:rsidRDefault="006F2FE3" w:rsidP="006F2FE3">
      <w:pPr>
        <w:pStyle w:val="TableParagraph"/>
        <w:ind w:left="0"/>
        <w:rPr>
          <w:sz w:val="24"/>
        </w:rPr>
      </w:pPr>
      <w:r>
        <w:rPr>
          <w:sz w:val="24"/>
        </w:rPr>
        <w:t>С какой периодичностью проводиться поверка изоляции отверток для работы в электроустановках до 1000В:</w:t>
      </w:r>
    </w:p>
    <w:p w:rsidR="006F2FE3" w:rsidRDefault="006F2FE3" w:rsidP="006F2FE3">
      <w:pPr>
        <w:pStyle w:val="TableParagraph"/>
        <w:ind w:left="0"/>
        <w:rPr>
          <w:sz w:val="24"/>
        </w:rPr>
      </w:pPr>
    </w:p>
    <w:p w:rsidR="000D762B" w:rsidRDefault="0001629F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C922F4" w:rsidRDefault="00C922F4" w:rsidP="006F2FE3">
      <w:pPr>
        <w:contextualSpacing/>
        <w:jc w:val="center"/>
        <w:rPr>
          <w:b/>
          <w:u w:val="single"/>
        </w:rPr>
      </w:pPr>
    </w:p>
    <w:p w:rsidR="006F2FE3" w:rsidRDefault="006F2FE3" w:rsidP="006F2FE3">
      <w:pPr>
        <w:pStyle w:val="TableParagraph"/>
        <w:numPr>
          <w:ilvl w:val="0"/>
          <w:numId w:val="23"/>
        </w:numPr>
        <w:tabs>
          <w:tab w:val="left" w:pos="246"/>
        </w:tabs>
        <w:spacing w:line="264" w:lineRule="exact"/>
        <w:ind w:left="0"/>
        <w:rPr>
          <w:sz w:val="24"/>
        </w:rPr>
      </w:pPr>
      <w:r>
        <w:rPr>
          <w:sz w:val="24"/>
        </w:rPr>
        <w:t>один раз в полгода;</w:t>
      </w:r>
    </w:p>
    <w:p w:rsidR="006F2FE3" w:rsidRDefault="006F2FE3" w:rsidP="006F2FE3">
      <w:pPr>
        <w:pStyle w:val="TableParagraph"/>
        <w:numPr>
          <w:ilvl w:val="0"/>
          <w:numId w:val="23"/>
        </w:numPr>
        <w:tabs>
          <w:tab w:val="left" w:pos="246"/>
        </w:tabs>
        <w:spacing w:line="275" w:lineRule="exact"/>
        <w:ind w:left="0"/>
        <w:rPr>
          <w:sz w:val="24"/>
        </w:rPr>
      </w:pPr>
      <w:r>
        <w:rPr>
          <w:sz w:val="24"/>
        </w:rPr>
        <w:t>один раз в</w:t>
      </w:r>
      <w:r>
        <w:rPr>
          <w:spacing w:val="1"/>
          <w:sz w:val="24"/>
        </w:rPr>
        <w:t xml:space="preserve"> </w:t>
      </w:r>
      <w:r>
        <w:rPr>
          <w:sz w:val="24"/>
        </w:rPr>
        <w:t>год;</w:t>
      </w:r>
    </w:p>
    <w:p w:rsidR="00B75F7C" w:rsidRPr="006F2FE3" w:rsidRDefault="006F2FE3" w:rsidP="006F2FE3">
      <w:pPr>
        <w:pStyle w:val="TableParagraph"/>
        <w:numPr>
          <w:ilvl w:val="0"/>
          <w:numId w:val="23"/>
        </w:numPr>
        <w:tabs>
          <w:tab w:val="left" w:pos="246"/>
        </w:tabs>
        <w:spacing w:line="275" w:lineRule="exact"/>
        <w:ind w:left="0"/>
        <w:rPr>
          <w:sz w:val="24"/>
        </w:rPr>
      </w:pPr>
      <w:r w:rsidRPr="006F2FE3">
        <w:rPr>
          <w:sz w:val="24"/>
        </w:rPr>
        <w:t>не нормируется.</w:t>
      </w:r>
    </w:p>
    <w:p w:rsidR="00585C63" w:rsidRDefault="00585C63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Pr="00F302AA">
        <w:rPr>
          <w:b/>
          <w:u w:val="single"/>
        </w:rPr>
        <w:t>7</w:t>
      </w:r>
    </w:p>
    <w:p w:rsidR="00C922F4" w:rsidRDefault="00C922F4" w:rsidP="006F2FE3">
      <w:pPr>
        <w:contextualSpacing/>
        <w:jc w:val="center"/>
        <w:rPr>
          <w:b/>
          <w:u w:val="single"/>
        </w:rPr>
      </w:pPr>
    </w:p>
    <w:p w:rsidR="006F2FE3" w:rsidRDefault="006F2FE3" w:rsidP="006F2FE3">
      <w:pPr>
        <w:pStyle w:val="TableParagraph"/>
        <w:spacing w:line="242" w:lineRule="auto"/>
        <w:ind w:left="0"/>
        <w:rPr>
          <w:sz w:val="24"/>
        </w:rPr>
      </w:pPr>
      <w:r>
        <w:rPr>
          <w:sz w:val="24"/>
        </w:rPr>
        <w:t>Что не относится к требованиям к устройству диспетчерского контроля:</w:t>
      </w:r>
    </w:p>
    <w:p w:rsidR="006F2FE3" w:rsidRDefault="006F2FE3" w:rsidP="006F2FE3">
      <w:pPr>
        <w:contextualSpacing/>
        <w:jc w:val="center"/>
        <w:rPr>
          <w:b/>
          <w:u w:val="single"/>
        </w:rPr>
      </w:pPr>
    </w:p>
    <w:p w:rsidR="00585C63" w:rsidRDefault="00585C63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C922F4" w:rsidRDefault="00C922F4" w:rsidP="006F2FE3">
      <w:pPr>
        <w:contextualSpacing/>
        <w:jc w:val="center"/>
        <w:rPr>
          <w:b/>
          <w:u w:val="single"/>
        </w:rPr>
      </w:pPr>
    </w:p>
    <w:p w:rsidR="006F2FE3" w:rsidRDefault="006F2FE3" w:rsidP="006F2FE3">
      <w:pPr>
        <w:pStyle w:val="TableParagraph"/>
        <w:tabs>
          <w:tab w:val="left" w:pos="250"/>
        </w:tabs>
        <w:ind w:left="0"/>
        <w:rPr>
          <w:sz w:val="24"/>
        </w:rPr>
      </w:pPr>
      <w:r>
        <w:rPr>
          <w:sz w:val="24"/>
        </w:rPr>
        <w:t>- возможность передачи вызова и осуществление двусторонней переговорной связи с диспетчерской службой;</w:t>
      </w:r>
    </w:p>
    <w:p w:rsidR="006F2FE3" w:rsidRPr="006F2FE3" w:rsidRDefault="006F2FE3" w:rsidP="006F2FE3">
      <w:pPr>
        <w:pStyle w:val="TableParagraph"/>
        <w:tabs>
          <w:tab w:val="left" w:pos="250"/>
        </w:tabs>
        <w:ind w:left="0"/>
        <w:rPr>
          <w:sz w:val="24"/>
        </w:rPr>
      </w:pPr>
      <w:r>
        <w:rPr>
          <w:sz w:val="24"/>
        </w:rPr>
        <w:t xml:space="preserve">- </w:t>
      </w:r>
      <w:r w:rsidRPr="006F2FE3">
        <w:rPr>
          <w:sz w:val="24"/>
        </w:rPr>
        <w:t>дистанционный контроль за работой</w:t>
      </w:r>
      <w:r w:rsidRPr="006F2FE3">
        <w:rPr>
          <w:spacing w:val="2"/>
          <w:sz w:val="24"/>
        </w:rPr>
        <w:t xml:space="preserve"> </w:t>
      </w:r>
      <w:r w:rsidRPr="006F2FE3">
        <w:rPr>
          <w:sz w:val="24"/>
        </w:rPr>
        <w:t>лифта;</w:t>
      </w:r>
    </w:p>
    <w:p w:rsidR="00A659F9" w:rsidRDefault="006F2FE3" w:rsidP="006F2FE3">
      <w:pPr>
        <w:pStyle w:val="TableParagraph"/>
        <w:spacing w:line="271" w:lineRule="exact"/>
        <w:ind w:left="0"/>
        <w:rPr>
          <w:sz w:val="24"/>
        </w:rPr>
      </w:pPr>
      <w:r>
        <w:rPr>
          <w:sz w:val="24"/>
        </w:rPr>
        <w:t>- дистанционное включение и отключение лифта в чрезвычайных ситуациях.</w:t>
      </w:r>
    </w:p>
    <w:p w:rsidR="00B75F7C" w:rsidRPr="00B75F7C" w:rsidRDefault="00B75F7C" w:rsidP="006F2FE3">
      <w:pPr>
        <w:pStyle w:val="TableParagraph"/>
        <w:tabs>
          <w:tab w:val="left" w:pos="250"/>
        </w:tabs>
        <w:ind w:left="0"/>
        <w:contextualSpacing/>
        <w:rPr>
          <w:sz w:val="24"/>
        </w:rPr>
      </w:pPr>
    </w:p>
    <w:p w:rsidR="0001629F" w:rsidRDefault="0001629F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8</w:t>
      </w:r>
    </w:p>
    <w:p w:rsidR="00F302AA" w:rsidRDefault="00F302AA" w:rsidP="006F2FE3">
      <w:pPr>
        <w:contextualSpacing/>
        <w:jc w:val="center"/>
        <w:rPr>
          <w:b/>
          <w:u w:val="single"/>
        </w:rPr>
      </w:pPr>
    </w:p>
    <w:p w:rsidR="00B75F7C" w:rsidRDefault="006F2FE3" w:rsidP="006F2FE3">
      <w:pPr>
        <w:pStyle w:val="TableParagraph"/>
        <w:ind w:left="0"/>
        <w:contextualSpacing/>
        <w:rPr>
          <w:sz w:val="24"/>
        </w:rPr>
      </w:pPr>
      <w:r>
        <w:rPr>
          <w:sz w:val="24"/>
        </w:rPr>
        <w:t>Устройство диспетчерского контроля должно обеспечивать:</w:t>
      </w:r>
    </w:p>
    <w:p w:rsidR="006F2FE3" w:rsidRDefault="006F2FE3" w:rsidP="006F2FE3">
      <w:pPr>
        <w:pStyle w:val="TableParagraph"/>
        <w:ind w:left="0"/>
        <w:contextualSpacing/>
        <w:rPr>
          <w:sz w:val="24"/>
        </w:rPr>
      </w:pPr>
    </w:p>
    <w:p w:rsidR="0001629F" w:rsidRDefault="0001629F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6F2FE3" w:rsidRDefault="006F2FE3" w:rsidP="006F2FE3">
      <w:pPr>
        <w:contextualSpacing/>
        <w:jc w:val="center"/>
        <w:rPr>
          <w:b/>
          <w:u w:val="single"/>
        </w:rPr>
      </w:pPr>
    </w:p>
    <w:p w:rsidR="006F2FE3" w:rsidRDefault="006F2FE3" w:rsidP="006F2FE3">
      <w:pPr>
        <w:pStyle w:val="TableParagraph"/>
        <w:ind w:left="106" w:right="182"/>
        <w:rPr>
          <w:sz w:val="24"/>
        </w:rPr>
      </w:pPr>
      <w:r>
        <w:rPr>
          <w:sz w:val="24"/>
        </w:rPr>
        <w:t>- автоматическую проверку наличия связи между лифтовым диспетчерским оборудованием и диспетчерским оборудованием;</w:t>
      </w:r>
    </w:p>
    <w:p w:rsidR="006F2FE3" w:rsidRDefault="006F2FE3" w:rsidP="006F2FE3">
      <w:pPr>
        <w:pStyle w:val="TableParagraph"/>
        <w:numPr>
          <w:ilvl w:val="0"/>
          <w:numId w:val="25"/>
        </w:numPr>
        <w:tabs>
          <w:tab w:val="left" w:pos="250"/>
        </w:tabs>
        <w:ind w:right="130" w:firstLine="0"/>
        <w:rPr>
          <w:sz w:val="24"/>
        </w:rPr>
      </w:pPr>
      <w:r>
        <w:rPr>
          <w:sz w:val="24"/>
        </w:rPr>
        <w:t>автоматическую проверку наличия связи с обслуживающим персоналом, находящимся вне</w:t>
      </w:r>
      <w:r>
        <w:rPr>
          <w:spacing w:val="2"/>
          <w:sz w:val="24"/>
        </w:rPr>
        <w:t xml:space="preserve"> </w:t>
      </w:r>
      <w:r>
        <w:rPr>
          <w:sz w:val="24"/>
        </w:rPr>
        <w:t>лифта;</w:t>
      </w:r>
    </w:p>
    <w:p w:rsidR="00B75F7C" w:rsidRPr="006F2FE3" w:rsidRDefault="006F2FE3" w:rsidP="006F2FE3">
      <w:pPr>
        <w:pStyle w:val="TableParagraph"/>
        <w:numPr>
          <w:ilvl w:val="0"/>
          <w:numId w:val="25"/>
        </w:numPr>
        <w:tabs>
          <w:tab w:val="left" w:pos="250"/>
        </w:tabs>
        <w:ind w:right="253" w:firstLine="0"/>
        <w:contextualSpacing/>
        <w:rPr>
          <w:b/>
          <w:u w:val="single"/>
        </w:rPr>
      </w:pPr>
      <w:r>
        <w:rPr>
          <w:sz w:val="24"/>
        </w:rPr>
        <w:t>автоматическую проверку наличия связи между прикладным оборудованием, находящимся</w:t>
      </w:r>
      <w:r w:rsidRPr="006F2FE3">
        <w:rPr>
          <w:spacing w:val="-4"/>
          <w:sz w:val="24"/>
        </w:rPr>
        <w:t xml:space="preserve"> </w:t>
      </w:r>
      <w:r>
        <w:rPr>
          <w:sz w:val="24"/>
        </w:rPr>
        <w:t>вне лифта и диспетчерским оборудованием.</w:t>
      </w:r>
    </w:p>
    <w:p w:rsidR="006F2FE3" w:rsidRPr="006F2FE3" w:rsidRDefault="006F2FE3" w:rsidP="006F2FE3">
      <w:pPr>
        <w:pStyle w:val="TableParagraph"/>
        <w:tabs>
          <w:tab w:val="left" w:pos="250"/>
        </w:tabs>
        <w:ind w:left="106" w:right="253"/>
        <w:contextualSpacing/>
        <w:rPr>
          <w:b/>
          <w:u w:val="single"/>
        </w:rPr>
      </w:pPr>
    </w:p>
    <w:p w:rsidR="00585C63" w:rsidRDefault="00585C63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Pr="00F302AA">
        <w:rPr>
          <w:b/>
          <w:u w:val="single"/>
        </w:rPr>
        <w:t>9</w:t>
      </w:r>
    </w:p>
    <w:p w:rsidR="00F302AA" w:rsidRPr="00F302AA" w:rsidRDefault="00F302AA" w:rsidP="006F2FE3">
      <w:pPr>
        <w:contextualSpacing/>
        <w:jc w:val="center"/>
        <w:rPr>
          <w:b/>
          <w:u w:val="single"/>
        </w:rPr>
      </w:pPr>
    </w:p>
    <w:p w:rsidR="006F2FE3" w:rsidRDefault="006F2FE3" w:rsidP="006F2FE3">
      <w:pPr>
        <w:pStyle w:val="TableParagraph"/>
        <w:spacing w:line="237" w:lineRule="auto"/>
        <w:ind w:right="432"/>
        <w:rPr>
          <w:sz w:val="24"/>
        </w:rPr>
      </w:pPr>
      <w:r>
        <w:rPr>
          <w:sz w:val="24"/>
        </w:rPr>
        <w:t>Электропитание устройства диспетчерского контроля должно быть:</w:t>
      </w:r>
    </w:p>
    <w:p w:rsidR="006F2FE3" w:rsidRDefault="006F2FE3" w:rsidP="006F2FE3">
      <w:pPr>
        <w:contextualSpacing/>
        <w:jc w:val="center"/>
        <w:rPr>
          <w:b/>
          <w:u w:val="single"/>
        </w:rPr>
      </w:pPr>
    </w:p>
    <w:p w:rsidR="00F302AA" w:rsidRDefault="00585C63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C922F4" w:rsidRDefault="00C922F4" w:rsidP="006F2FE3">
      <w:pPr>
        <w:contextualSpacing/>
        <w:jc w:val="center"/>
        <w:rPr>
          <w:b/>
          <w:u w:val="single"/>
        </w:rPr>
      </w:pPr>
    </w:p>
    <w:p w:rsidR="006F2FE3" w:rsidRDefault="006F2FE3" w:rsidP="006F2FE3">
      <w:pPr>
        <w:pStyle w:val="TableParagraph"/>
        <w:ind w:left="106" w:right="128"/>
        <w:rPr>
          <w:sz w:val="24"/>
        </w:rPr>
      </w:pPr>
      <w:r>
        <w:rPr>
          <w:sz w:val="24"/>
        </w:rPr>
        <w:t>- независимым от электропитания лифта, должна быть обеспечена его работа в течение не менее 60 минут от резервного источника питания;</w:t>
      </w:r>
    </w:p>
    <w:p w:rsidR="006F2FE3" w:rsidRDefault="006F2FE3" w:rsidP="006F2FE3">
      <w:pPr>
        <w:pStyle w:val="TableParagraph"/>
        <w:spacing w:line="265" w:lineRule="exact"/>
        <w:ind w:left="106"/>
        <w:rPr>
          <w:sz w:val="24"/>
        </w:rPr>
      </w:pPr>
      <w:r>
        <w:rPr>
          <w:sz w:val="24"/>
        </w:rPr>
        <w:t>- зависимым от электропитания лифта, должна быть обеспечена</w:t>
      </w:r>
      <w:r>
        <w:rPr>
          <w:spacing w:val="-10"/>
          <w:sz w:val="24"/>
        </w:rPr>
        <w:t xml:space="preserve"> </w:t>
      </w:r>
      <w:r>
        <w:rPr>
          <w:sz w:val="24"/>
        </w:rPr>
        <w:t>его работа в течение не менее 90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 xml:space="preserve">минут </w:t>
      </w:r>
      <w:r>
        <w:rPr>
          <w:sz w:val="24"/>
        </w:rPr>
        <w:t>от резервного источника питания;</w:t>
      </w:r>
    </w:p>
    <w:p w:rsidR="00B75F7C" w:rsidRDefault="006F2FE3" w:rsidP="006F2FE3">
      <w:pPr>
        <w:pStyle w:val="TableParagraph"/>
        <w:ind w:left="106" w:right="128"/>
        <w:rPr>
          <w:sz w:val="24"/>
        </w:rPr>
      </w:pPr>
      <w:r>
        <w:rPr>
          <w:sz w:val="24"/>
        </w:rPr>
        <w:t>- от аккумуляторной батареи не менее 24 часов работы.</w:t>
      </w:r>
    </w:p>
    <w:p w:rsidR="006F2FE3" w:rsidRPr="006F2FE3" w:rsidRDefault="006F2FE3" w:rsidP="006F2FE3">
      <w:pPr>
        <w:pStyle w:val="TableParagraph"/>
        <w:ind w:left="106" w:right="128"/>
        <w:rPr>
          <w:sz w:val="24"/>
        </w:rPr>
      </w:pPr>
    </w:p>
    <w:p w:rsidR="0001629F" w:rsidRDefault="0001629F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10</w:t>
      </w:r>
    </w:p>
    <w:p w:rsidR="006F2FE3" w:rsidRDefault="006F2FE3" w:rsidP="006F2FE3">
      <w:pPr>
        <w:contextualSpacing/>
        <w:jc w:val="center"/>
        <w:rPr>
          <w:b/>
          <w:u w:val="single"/>
        </w:rPr>
      </w:pPr>
    </w:p>
    <w:p w:rsidR="006F2FE3" w:rsidRDefault="006F2FE3" w:rsidP="006F2FE3">
      <w:pPr>
        <w:pStyle w:val="TableParagraph"/>
        <w:spacing w:line="242" w:lineRule="auto"/>
        <w:ind w:right="968"/>
        <w:rPr>
          <w:sz w:val="24"/>
        </w:rPr>
      </w:pPr>
      <w:r>
        <w:rPr>
          <w:sz w:val="24"/>
        </w:rPr>
        <w:t>Подключение лифтового блока осуществляются для передачи данных:</w:t>
      </w:r>
    </w:p>
    <w:p w:rsidR="0001629F" w:rsidRDefault="0001629F" w:rsidP="006F2FE3">
      <w:pPr>
        <w:contextualSpacing/>
        <w:rPr>
          <w:bCs/>
        </w:rPr>
      </w:pPr>
    </w:p>
    <w:p w:rsidR="0001629F" w:rsidRDefault="0001629F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C922F4" w:rsidRDefault="00C922F4" w:rsidP="006F2FE3">
      <w:pPr>
        <w:contextualSpacing/>
        <w:jc w:val="center"/>
        <w:rPr>
          <w:b/>
          <w:u w:val="single"/>
        </w:rPr>
      </w:pPr>
    </w:p>
    <w:p w:rsidR="006F2FE3" w:rsidRDefault="006F2FE3" w:rsidP="006F2FE3">
      <w:pPr>
        <w:pStyle w:val="TableParagraph"/>
        <w:spacing w:line="237" w:lineRule="auto"/>
        <w:ind w:left="106" w:right="954"/>
        <w:jc w:val="both"/>
        <w:rPr>
          <w:sz w:val="24"/>
        </w:rPr>
      </w:pPr>
      <w:r>
        <w:rPr>
          <w:sz w:val="24"/>
        </w:rPr>
        <w:t>- к последовательному порту микропроцессорной станции управления лифтом;</w:t>
      </w:r>
    </w:p>
    <w:p w:rsidR="006F2FE3" w:rsidRDefault="006F2FE3" w:rsidP="006F2FE3">
      <w:pPr>
        <w:pStyle w:val="TableParagraph"/>
        <w:numPr>
          <w:ilvl w:val="0"/>
          <w:numId w:val="26"/>
        </w:numPr>
        <w:tabs>
          <w:tab w:val="left" w:pos="250"/>
        </w:tabs>
        <w:ind w:right="241" w:firstLine="0"/>
        <w:rPr>
          <w:sz w:val="24"/>
        </w:rPr>
      </w:pPr>
      <w:r>
        <w:rPr>
          <w:sz w:val="24"/>
        </w:rPr>
        <w:t>к автоматическому выключателю станции управления, с применением концентраторов и разветвителей;</w:t>
      </w:r>
    </w:p>
    <w:p w:rsidR="00B75F7C" w:rsidRDefault="006F2FE3" w:rsidP="008E19A9">
      <w:pPr>
        <w:pStyle w:val="TableParagraph"/>
        <w:numPr>
          <w:ilvl w:val="0"/>
          <w:numId w:val="26"/>
        </w:numPr>
        <w:tabs>
          <w:tab w:val="left" w:pos="250"/>
        </w:tabs>
        <w:ind w:right="420" w:firstLine="0"/>
        <w:contextualSpacing/>
      </w:pPr>
      <w:r>
        <w:rPr>
          <w:sz w:val="24"/>
        </w:rPr>
        <w:t>последовательно на контрольные точки станции управления, шахты лифта, приямка, кабины лифта</w:t>
      </w:r>
      <w:r w:rsidRPr="008E19A9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="008E19A9">
        <w:rPr>
          <w:sz w:val="24"/>
        </w:rPr>
        <w:t xml:space="preserve"> </w:t>
      </w:r>
      <w:r>
        <w:rPr>
          <w:sz w:val="24"/>
        </w:rPr>
        <w:t>вызывных площадках.</w:t>
      </w:r>
    </w:p>
    <w:p w:rsidR="008E19A9" w:rsidRDefault="008E19A9" w:rsidP="006F2FE3">
      <w:pPr>
        <w:contextualSpacing/>
        <w:jc w:val="center"/>
        <w:rPr>
          <w:b/>
          <w:u w:val="single"/>
        </w:rPr>
      </w:pPr>
    </w:p>
    <w:p w:rsidR="00585C63" w:rsidRDefault="00585C63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Pr="00F302AA">
        <w:rPr>
          <w:b/>
          <w:u w:val="single"/>
        </w:rPr>
        <w:t>11</w:t>
      </w:r>
    </w:p>
    <w:p w:rsidR="00F302AA" w:rsidRPr="00F302AA" w:rsidRDefault="00F302AA" w:rsidP="006F2FE3">
      <w:pPr>
        <w:contextualSpacing/>
        <w:jc w:val="center"/>
        <w:rPr>
          <w:b/>
          <w:u w:val="single"/>
        </w:rPr>
      </w:pPr>
    </w:p>
    <w:p w:rsidR="00585C63" w:rsidRDefault="008E19A9" w:rsidP="006F2FE3">
      <w:pPr>
        <w:contextualSpacing/>
        <w:rPr>
          <w:b/>
          <w:u w:val="single"/>
        </w:rPr>
      </w:pPr>
      <w:r>
        <w:t>Техническое обслуживание системы диспетчерского контроля не включает:</w:t>
      </w:r>
    </w:p>
    <w:p w:rsidR="0002793A" w:rsidRDefault="0002793A" w:rsidP="006F2FE3">
      <w:pPr>
        <w:contextualSpacing/>
        <w:jc w:val="center"/>
        <w:rPr>
          <w:b/>
          <w:u w:val="single"/>
        </w:rPr>
      </w:pPr>
    </w:p>
    <w:p w:rsidR="00585C63" w:rsidRDefault="00585C63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02793A" w:rsidRDefault="0002793A" w:rsidP="006F2FE3">
      <w:pPr>
        <w:contextualSpacing/>
        <w:jc w:val="center"/>
        <w:rPr>
          <w:b/>
          <w:u w:val="single"/>
        </w:rPr>
      </w:pPr>
    </w:p>
    <w:p w:rsidR="008E19A9" w:rsidRDefault="008E19A9" w:rsidP="008E19A9">
      <w:pPr>
        <w:pStyle w:val="TableParagraph"/>
        <w:numPr>
          <w:ilvl w:val="0"/>
          <w:numId w:val="27"/>
        </w:numPr>
        <w:tabs>
          <w:tab w:val="left" w:pos="250"/>
        </w:tabs>
        <w:spacing w:line="264" w:lineRule="exact"/>
        <w:ind w:left="249"/>
        <w:rPr>
          <w:sz w:val="24"/>
        </w:rPr>
      </w:pPr>
      <w:r>
        <w:rPr>
          <w:sz w:val="24"/>
        </w:rPr>
        <w:t>электроизмерительные работы;</w:t>
      </w:r>
    </w:p>
    <w:p w:rsidR="008E19A9" w:rsidRDefault="008E19A9" w:rsidP="008E19A9">
      <w:pPr>
        <w:pStyle w:val="TableParagraph"/>
        <w:numPr>
          <w:ilvl w:val="0"/>
          <w:numId w:val="27"/>
        </w:numPr>
        <w:tabs>
          <w:tab w:val="left" w:pos="250"/>
        </w:tabs>
        <w:spacing w:line="264" w:lineRule="exact"/>
        <w:ind w:left="249"/>
        <w:rPr>
          <w:sz w:val="24"/>
        </w:rPr>
      </w:pPr>
      <w:r w:rsidRPr="008E19A9">
        <w:rPr>
          <w:sz w:val="24"/>
        </w:rPr>
        <w:t>периодическое техническое освидетельствование, проводимое один раз в шесть месяцев;</w:t>
      </w:r>
    </w:p>
    <w:p w:rsidR="00B75F7C" w:rsidRPr="008E19A9" w:rsidRDefault="008E19A9" w:rsidP="008E19A9">
      <w:pPr>
        <w:pStyle w:val="TableParagraph"/>
        <w:numPr>
          <w:ilvl w:val="0"/>
          <w:numId w:val="27"/>
        </w:numPr>
        <w:tabs>
          <w:tab w:val="left" w:pos="250"/>
        </w:tabs>
        <w:spacing w:line="264" w:lineRule="exact"/>
        <w:ind w:left="249"/>
        <w:rPr>
          <w:sz w:val="24"/>
        </w:rPr>
      </w:pPr>
      <w:r>
        <w:rPr>
          <w:sz w:val="24"/>
        </w:rPr>
        <w:t>периодическое техническое освидетельствование, проводимое один раз в двенадцать</w:t>
      </w:r>
      <w:r w:rsidRPr="008E19A9">
        <w:rPr>
          <w:spacing w:val="-2"/>
          <w:sz w:val="24"/>
        </w:rPr>
        <w:t xml:space="preserve"> </w:t>
      </w:r>
      <w:r>
        <w:rPr>
          <w:sz w:val="24"/>
        </w:rPr>
        <w:t>месяцев.</w:t>
      </w:r>
    </w:p>
    <w:p w:rsidR="008E19A9" w:rsidRDefault="008E19A9" w:rsidP="008E19A9">
      <w:pPr>
        <w:contextualSpacing/>
        <w:jc w:val="center"/>
        <w:rPr>
          <w:b/>
          <w:u w:val="single"/>
        </w:rPr>
      </w:pPr>
    </w:p>
    <w:p w:rsidR="00585C63" w:rsidRDefault="00585C63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Pr="00F302AA">
        <w:rPr>
          <w:b/>
          <w:u w:val="single"/>
        </w:rPr>
        <w:t>12</w:t>
      </w:r>
    </w:p>
    <w:p w:rsidR="00C922F4" w:rsidRDefault="00C922F4" w:rsidP="006F2FE3">
      <w:pPr>
        <w:contextualSpacing/>
        <w:jc w:val="center"/>
        <w:rPr>
          <w:b/>
          <w:u w:val="single"/>
        </w:rPr>
      </w:pPr>
    </w:p>
    <w:p w:rsidR="00C922F4" w:rsidRDefault="008E19A9" w:rsidP="006F2FE3">
      <w:pPr>
        <w:pStyle w:val="TableParagraph"/>
        <w:ind w:left="0"/>
        <w:contextualSpacing/>
        <w:rPr>
          <w:sz w:val="24"/>
        </w:rPr>
      </w:pPr>
      <w:r>
        <w:rPr>
          <w:sz w:val="24"/>
        </w:rPr>
        <w:t>Электроизмерительные работы на оборудовании системы диспетчерского контроля проводятся:</w:t>
      </w:r>
    </w:p>
    <w:p w:rsidR="008E19A9" w:rsidRDefault="008E19A9" w:rsidP="006F2FE3">
      <w:pPr>
        <w:pStyle w:val="TableParagraph"/>
        <w:ind w:left="0"/>
        <w:contextualSpacing/>
        <w:rPr>
          <w:sz w:val="24"/>
        </w:rPr>
      </w:pPr>
    </w:p>
    <w:p w:rsidR="00585C63" w:rsidRDefault="00585C63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C922F4" w:rsidRDefault="00C922F4" w:rsidP="006F2FE3">
      <w:pPr>
        <w:contextualSpacing/>
        <w:jc w:val="center"/>
        <w:rPr>
          <w:b/>
          <w:u w:val="single"/>
        </w:rPr>
      </w:pPr>
    </w:p>
    <w:p w:rsidR="008E19A9" w:rsidRDefault="008E19A9" w:rsidP="008E19A9">
      <w:pPr>
        <w:pStyle w:val="TableParagraph"/>
        <w:numPr>
          <w:ilvl w:val="0"/>
          <w:numId w:val="28"/>
        </w:numPr>
        <w:tabs>
          <w:tab w:val="left" w:pos="250"/>
        </w:tabs>
        <w:ind w:right="169" w:firstLine="0"/>
        <w:rPr>
          <w:sz w:val="24"/>
        </w:rPr>
      </w:pPr>
      <w:r>
        <w:rPr>
          <w:sz w:val="24"/>
        </w:rPr>
        <w:t>в установленном порядке с периодичностью раз в месяц с целью подтверждения соответствия технических характеристик оборудования;</w:t>
      </w:r>
    </w:p>
    <w:p w:rsidR="008E19A9" w:rsidRDefault="008E19A9" w:rsidP="008E19A9">
      <w:pPr>
        <w:pStyle w:val="TableParagraph"/>
        <w:numPr>
          <w:ilvl w:val="0"/>
          <w:numId w:val="28"/>
        </w:numPr>
        <w:tabs>
          <w:tab w:val="left" w:pos="250"/>
        </w:tabs>
        <w:ind w:right="301" w:firstLine="0"/>
        <w:rPr>
          <w:sz w:val="24"/>
        </w:rPr>
      </w:pPr>
      <w:r>
        <w:rPr>
          <w:sz w:val="24"/>
        </w:rPr>
        <w:t xml:space="preserve">в установленном порядке с периодичностью раз </w:t>
      </w:r>
      <w:r w:rsidR="000B7786">
        <w:rPr>
          <w:sz w:val="24"/>
        </w:rPr>
        <w:t xml:space="preserve">в квартал с целью подтверждения </w:t>
      </w:r>
      <w:r>
        <w:rPr>
          <w:sz w:val="24"/>
        </w:rPr>
        <w:t>соответствия технических характеристик оборудования;</w:t>
      </w:r>
    </w:p>
    <w:p w:rsidR="008E19A9" w:rsidRPr="008E19A9" w:rsidRDefault="008E19A9" w:rsidP="008E19A9">
      <w:pPr>
        <w:pStyle w:val="TableParagraph"/>
        <w:ind w:left="106" w:right="423"/>
        <w:jc w:val="both"/>
        <w:rPr>
          <w:sz w:val="24"/>
        </w:rPr>
      </w:pPr>
      <w:r>
        <w:rPr>
          <w:sz w:val="24"/>
        </w:rPr>
        <w:t>- в установленном порядке с периодичностью раз в год с целью подтверждения соответствия технических характеристик</w:t>
      </w:r>
    </w:p>
    <w:p w:rsidR="008E19A9" w:rsidRDefault="008E19A9" w:rsidP="008E19A9">
      <w:pPr>
        <w:contextualSpacing/>
        <w:jc w:val="center"/>
      </w:pPr>
    </w:p>
    <w:p w:rsidR="00585C63" w:rsidRDefault="00585C63" w:rsidP="008E19A9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Pr="00F302AA">
        <w:rPr>
          <w:b/>
          <w:u w:val="single"/>
        </w:rPr>
        <w:t>13</w:t>
      </w:r>
    </w:p>
    <w:p w:rsidR="00F302AA" w:rsidRPr="00F302AA" w:rsidRDefault="00F302AA" w:rsidP="006F2FE3">
      <w:pPr>
        <w:contextualSpacing/>
        <w:jc w:val="center"/>
        <w:rPr>
          <w:b/>
          <w:u w:val="single"/>
        </w:rPr>
      </w:pPr>
    </w:p>
    <w:p w:rsidR="008E19A9" w:rsidRDefault="008E19A9" w:rsidP="008E19A9">
      <w:pPr>
        <w:pStyle w:val="TableParagraph"/>
        <w:ind w:right="566"/>
        <w:rPr>
          <w:sz w:val="24"/>
        </w:rPr>
      </w:pPr>
      <w:r>
        <w:rPr>
          <w:sz w:val="24"/>
        </w:rPr>
        <w:t xml:space="preserve">Согласно техническому обслуживанию системы диспетчерского контроля, </w:t>
      </w:r>
      <w:r w:rsidR="000B7786">
        <w:rPr>
          <w:color w:val="2C2C2C"/>
          <w:sz w:val="24"/>
        </w:rPr>
        <w:t xml:space="preserve">проверка </w:t>
      </w:r>
      <w:r>
        <w:rPr>
          <w:color w:val="2C2C2C"/>
          <w:sz w:val="24"/>
        </w:rPr>
        <w:t xml:space="preserve">элементов защитного заземления </w:t>
      </w:r>
      <w:r>
        <w:rPr>
          <w:sz w:val="24"/>
        </w:rPr>
        <w:t>проводится:</w:t>
      </w:r>
    </w:p>
    <w:p w:rsidR="00142020" w:rsidRDefault="00142020" w:rsidP="006F2FE3">
      <w:pPr>
        <w:contextualSpacing/>
        <w:jc w:val="center"/>
        <w:rPr>
          <w:b/>
          <w:u w:val="single"/>
        </w:rPr>
      </w:pPr>
    </w:p>
    <w:p w:rsidR="00585C63" w:rsidRDefault="00585C63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302AA" w:rsidRDefault="00F302AA" w:rsidP="006F2FE3">
      <w:pPr>
        <w:contextualSpacing/>
        <w:jc w:val="center"/>
        <w:rPr>
          <w:b/>
          <w:u w:val="single"/>
        </w:rPr>
      </w:pPr>
    </w:p>
    <w:p w:rsidR="008E19A9" w:rsidRDefault="008E19A9" w:rsidP="008E19A9">
      <w:pPr>
        <w:pStyle w:val="TableParagraph"/>
        <w:numPr>
          <w:ilvl w:val="0"/>
          <w:numId w:val="29"/>
        </w:numPr>
        <w:tabs>
          <w:tab w:val="left" w:pos="250"/>
        </w:tabs>
        <w:spacing w:line="265" w:lineRule="exact"/>
        <w:rPr>
          <w:sz w:val="24"/>
        </w:rPr>
      </w:pPr>
      <w:r>
        <w:rPr>
          <w:color w:val="2C2C2C"/>
          <w:sz w:val="24"/>
        </w:rPr>
        <w:t>ежемесячно;</w:t>
      </w:r>
    </w:p>
    <w:p w:rsidR="008E19A9" w:rsidRDefault="008E19A9" w:rsidP="008E19A9">
      <w:pPr>
        <w:pStyle w:val="TableParagraph"/>
        <w:numPr>
          <w:ilvl w:val="0"/>
          <w:numId w:val="29"/>
        </w:numPr>
        <w:tabs>
          <w:tab w:val="left" w:pos="250"/>
        </w:tabs>
        <w:spacing w:before="2" w:line="275" w:lineRule="exact"/>
        <w:rPr>
          <w:sz w:val="24"/>
        </w:rPr>
      </w:pPr>
      <w:r>
        <w:rPr>
          <w:color w:val="2C2C2C"/>
          <w:sz w:val="24"/>
        </w:rPr>
        <w:t>ежеквартально;</w:t>
      </w:r>
    </w:p>
    <w:p w:rsidR="008E19A9" w:rsidRPr="008E19A9" w:rsidRDefault="008E19A9" w:rsidP="008E19A9">
      <w:pPr>
        <w:pStyle w:val="TableParagraph"/>
        <w:numPr>
          <w:ilvl w:val="0"/>
          <w:numId w:val="29"/>
        </w:numPr>
        <w:tabs>
          <w:tab w:val="left" w:pos="250"/>
        </w:tabs>
        <w:spacing w:line="275" w:lineRule="exact"/>
        <w:rPr>
          <w:sz w:val="24"/>
        </w:rPr>
      </w:pPr>
      <w:r>
        <w:rPr>
          <w:color w:val="2C2C2C"/>
          <w:sz w:val="24"/>
        </w:rPr>
        <w:t>1 раз в 6</w:t>
      </w:r>
      <w:r>
        <w:rPr>
          <w:color w:val="2C2C2C"/>
          <w:spacing w:val="-4"/>
          <w:sz w:val="24"/>
        </w:rPr>
        <w:t xml:space="preserve"> </w:t>
      </w:r>
      <w:r>
        <w:rPr>
          <w:color w:val="2C2C2C"/>
          <w:sz w:val="24"/>
        </w:rPr>
        <w:t>месяцев;</w:t>
      </w:r>
    </w:p>
    <w:p w:rsidR="008E19A9" w:rsidRPr="008E19A9" w:rsidRDefault="008E19A9" w:rsidP="008E19A9">
      <w:pPr>
        <w:pStyle w:val="TableParagraph"/>
        <w:numPr>
          <w:ilvl w:val="0"/>
          <w:numId w:val="29"/>
        </w:numPr>
        <w:tabs>
          <w:tab w:val="left" w:pos="250"/>
        </w:tabs>
        <w:spacing w:line="275" w:lineRule="exact"/>
        <w:rPr>
          <w:sz w:val="24"/>
        </w:rPr>
      </w:pPr>
      <w:r w:rsidRPr="008E19A9">
        <w:rPr>
          <w:color w:val="2C2C2C"/>
          <w:sz w:val="24"/>
        </w:rPr>
        <w:t>1 раз в год.</w:t>
      </w:r>
    </w:p>
    <w:p w:rsidR="008E19A9" w:rsidRDefault="008E19A9" w:rsidP="008E19A9">
      <w:pPr>
        <w:contextualSpacing/>
        <w:jc w:val="center"/>
        <w:rPr>
          <w:color w:val="2C2C2C"/>
        </w:rPr>
      </w:pPr>
    </w:p>
    <w:p w:rsidR="00585C63" w:rsidRDefault="00585C63" w:rsidP="008E19A9">
      <w:pPr>
        <w:contextualSpacing/>
        <w:jc w:val="center"/>
        <w:rPr>
          <w:b/>
          <w:bCs/>
          <w:u w:val="single"/>
        </w:rPr>
      </w:pPr>
      <w:r w:rsidRPr="00F302AA"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Pr="00F302AA">
        <w:rPr>
          <w:b/>
          <w:bCs/>
          <w:u w:val="single"/>
        </w:rPr>
        <w:t>14</w:t>
      </w:r>
    </w:p>
    <w:p w:rsidR="00F302AA" w:rsidRPr="00F302AA" w:rsidRDefault="00F302AA" w:rsidP="006F2FE3">
      <w:pPr>
        <w:contextualSpacing/>
        <w:jc w:val="center"/>
        <w:rPr>
          <w:b/>
          <w:bCs/>
          <w:u w:val="single"/>
        </w:rPr>
      </w:pPr>
    </w:p>
    <w:p w:rsidR="008E19A9" w:rsidRDefault="008E19A9" w:rsidP="008E19A9">
      <w:pPr>
        <w:pStyle w:val="TableParagraph"/>
        <w:ind w:right="692"/>
        <w:rPr>
          <w:sz w:val="24"/>
        </w:rPr>
      </w:pPr>
      <w:r>
        <w:rPr>
          <w:sz w:val="24"/>
        </w:rPr>
        <w:t xml:space="preserve">Согласно техническому обслуживанию системы диспетчерского контроля, </w:t>
      </w:r>
      <w:r w:rsidR="000B7786">
        <w:rPr>
          <w:color w:val="2C2C2C"/>
          <w:sz w:val="24"/>
        </w:rPr>
        <w:t xml:space="preserve">проверка </w:t>
      </w:r>
      <w:bookmarkStart w:id="0" w:name="_GoBack"/>
      <w:bookmarkEnd w:id="0"/>
      <w:r>
        <w:rPr>
          <w:color w:val="2C2C2C"/>
          <w:sz w:val="24"/>
        </w:rPr>
        <w:t xml:space="preserve">соединений жгутов с внешними устройствами </w:t>
      </w:r>
      <w:r>
        <w:rPr>
          <w:sz w:val="24"/>
        </w:rPr>
        <w:t>проводится:</w:t>
      </w:r>
    </w:p>
    <w:p w:rsidR="00947D17" w:rsidRDefault="00947D17" w:rsidP="006F2FE3">
      <w:pPr>
        <w:contextualSpacing/>
        <w:jc w:val="center"/>
        <w:rPr>
          <w:b/>
          <w:u w:val="single"/>
        </w:rPr>
      </w:pPr>
    </w:p>
    <w:p w:rsidR="00585C63" w:rsidRDefault="00585C63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302AA" w:rsidRDefault="00F302AA" w:rsidP="006F2FE3">
      <w:pPr>
        <w:contextualSpacing/>
        <w:jc w:val="center"/>
        <w:rPr>
          <w:b/>
          <w:u w:val="single"/>
        </w:rPr>
      </w:pPr>
    </w:p>
    <w:p w:rsidR="008E19A9" w:rsidRDefault="008E19A9" w:rsidP="008E19A9">
      <w:pPr>
        <w:pStyle w:val="TableParagraph"/>
        <w:spacing w:line="265" w:lineRule="exact"/>
        <w:ind w:left="106"/>
        <w:rPr>
          <w:sz w:val="24"/>
        </w:rPr>
      </w:pPr>
      <w:r>
        <w:rPr>
          <w:sz w:val="24"/>
        </w:rPr>
        <w:t>- ежемесячно;</w:t>
      </w:r>
    </w:p>
    <w:p w:rsidR="008E19A9" w:rsidRDefault="008E19A9" w:rsidP="008E19A9">
      <w:pPr>
        <w:pStyle w:val="TableParagraph"/>
        <w:numPr>
          <w:ilvl w:val="0"/>
          <w:numId w:val="30"/>
        </w:numPr>
        <w:tabs>
          <w:tab w:val="left" w:pos="250"/>
        </w:tabs>
        <w:spacing w:before="2" w:line="275" w:lineRule="exact"/>
        <w:rPr>
          <w:sz w:val="24"/>
        </w:rPr>
      </w:pPr>
      <w:r>
        <w:rPr>
          <w:sz w:val="24"/>
        </w:rPr>
        <w:t>ежеквартально;</w:t>
      </w:r>
    </w:p>
    <w:p w:rsidR="008E19A9" w:rsidRDefault="008E19A9" w:rsidP="008E19A9">
      <w:pPr>
        <w:pStyle w:val="TableParagraph"/>
        <w:numPr>
          <w:ilvl w:val="0"/>
          <w:numId w:val="30"/>
        </w:numPr>
        <w:tabs>
          <w:tab w:val="left" w:pos="250"/>
        </w:tabs>
        <w:spacing w:line="275" w:lineRule="exact"/>
        <w:rPr>
          <w:sz w:val="24"/>
        </w:rPr>
      </w:pPr>
      <w:r>
        <w:rPr>
          <w:sz w:val="24"/>
        </w:rPr>
        <w:t>1 раз в 6</w:t>
      </w:r>
      <w:r>
        <w:rPr>
          <w:spacing w:val="-4"/>
          <w:sz w:val="24"/>
        </w:rPr>
        <w:t xml:space="preserve"> </w:t>
      </w:r>
      <w:r>
        <w:rPr>
          <w:sz w:val="24"/>
        </w:rPr>
        <w:t>месяцев;</w:t>
      </w:r>
    </w:p>
    <w:p w:rsidR="00C922F4" w:rsidRPr="008E19A9" w:rsidRDefault="008E19A9" w:rsidP="008E19A9">
      <w:pPr>
        <w:pStyle w:val="TableParagraph"/>
        <w:numPr>
          <w:ilvl w:val="0"/>
          <w:numId w:val="30"/>
        </w:numPr>
        <w:tabs>
          <w:tab w:val="left" w:pos="250"/>
        </w:tabs>
        <w:spacing w:line="275" w:lineRule="exact"/>
        <w:rPr>
          <w:sz w:val="24"/>
        </w:rPr>
      </w:pPr>
      <w:r w:rsidRPr="008E19A9">
        <w:rPr>
          <w:sz w:val="24"/>
        </w:rPr>
        <w:t>ежегодно.</w:t>
      </w:r>
    </w:p>
    <w:p w:rsidR="0001629F" w:rsidRDefault="0001629F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15</w:t>
      </w:r>
    </w:p>
    <w:p w:rsidR="00F302AA" w:rsidRDefault="00F302AA" w:rsidP="006F2FE3">
      <w:pPr>
        <w:contextualSpacing/>
        <w:jc w:val="center"/>
        <w:rPr>
          <w:b/>
          <w:u w:val="single"/>
        </w:rPr>
      </w:pPr>
    </w:p>
    <w:p w:rsidR="00C922F4" w:rsidRDefault="008E19A9" w:rsidP="006F2FE3">
      <w:pPr>
        <w:pStyle w:val="TableParagraph"/>
        <w:ind w:left="0"/>
        <w:rPr>
          <w:sz w:val="24"/>
        </w:rPr>
      </w:pPr>
      <w:r>
        <w:rPr>
          <w:sz w:val="24"/>
        </w:rPr>
        <w:t>В ходе выполнения и после выполнения работ инструментом и приспособлениями работник должен:</w:t>
      </w:r>
    </w:p>
    <w:p w:rsidR="00947D17" w:rsidRDefault="00947D17" w:rsidP="006F2FE3">
      <w:pPr>
        <w:contextualSpacing/>
        <w:jc w:val="center"/>
        <w:rPr>
          <w:b/>
          <w:u w:val="single"/>
        </w:rPr>
      </w:pPr>
    </w:p>
    <w:p w:rsidR="0001629F" w:rsidRDefault="0001629F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947D17" w:rsidRDefault="00947D17" w:rsidP="006F2FE3">
      <w:pPr>
        <w:contextualSpacing/>
        <w:jc w:val="center"/>
        <w:rPr>
          <w:b/>
          <w:u w:val="single"/>
        </w:rPr>
      </w:pPr>
    </w:p>
    <w:p w:rsidR="008E19A9" w:rsidRDefault="008E19A9" w:rsidP="008E19A9">
      <w:pPr>
        <w:pStyle w:val="TableParagraph"/>
        <w:ind w:left="106" w:right="232"/>
        <w:rPr>
          <w:sz w:val="24"/>
        </w:rPr>
      </w:pPr>
      <w:r>
        <w:rPr>
          <w:sz w:val="24"/>
        </w:rPr>
        <w:t>- ежедневно до начала работ, в ходе выполнения и после выполнения работ работник должен осматривать ручной инструмент и приспособления и в случае обнаружения неисправности немедленно извещать своего непосредственного руководителя;</w:t>
      </w:r>
    </w:p>
    <w:p w:rsidR="00C922F4" w:rsidRDefault="008E19A9" w:rsidP="008E19A9">
      <w:pPr>
        <w:pStyle w:val="TableParagraph"/>
        <w:ind w:left="106" w:right="160"/>
        <w:rPr>
          <w:sz w:val="24"/>
        </w:rPr>
      </w:pPr>
      <w:r>
        <w:rPr>
          <w:sz w:val="24"/>
        </w:rPr>
        <w:lastRenderedPageBreak/>
        <w:t>- ежедневно до начала работ, и после выполнения работ работник должен осматривать ручной инструмент и приспособления. В случае обнаружения неисправности занести соответствующую запись в журнал.</w:t>
      </w:r>
    </w:p>
    <w:p w:rsidR="008E19A9" w:rsidRPr="008E19A9" w:rsidRDefault="008E19A9" w:rsidP="008E19A9">
      <w:pPr>
        <w:pStyle w:val="TableParagraph"/>
        <w:ind w:left="106" w:right="160"/>
        <w:rPr>
          <w:sz w:val="24"/>
        </w:rPr>
      </w:pPr>
    </w:p>
    <w:p w:rsidR="00A1599B" w:rsidRDefault="00A1599B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1</w:t>
      </w:r>
      <w:r w:rsidRPr="00F302AA">
        <w:rPr>
          <w:b/>
          <w:u w:val="single"/>
        </w:rPr>
        <w:t>6</w:t>
      </w:r>
    </w:p>
    <w:p w:rsidR="00F302AA" w:rsidRPr="00F302AA" w:rsidRDefault="00F302AA" w:rsidP="006F2FE3">
      <w:pPr>
        <w:contextualSpacing/>
        <w:jc w:val="center"/>
        <w:rPr>
          <w:b/>
          <w:u w:val="single"/>
        </w:rPr>
      </w:pPr>
    </w:p>
    <w:p w:rsidR="008E19A9" w:rsidRDefault="008E19A9" w:rsidP="008E19A9">
      <w:pPr>
        <w:pStyle w:val="TableParagraph"/>
        <w:ind w:right="128"/>
        <w:rPr>
          <w:sz w:val="24"/>
        </w:rPr>
      </w:pPr>
      <w:r>
        <w:rPr>
          <w:sz w:val="24"/>
        </w:rPr>
        <w:t>При замерах на включенной электроустановке. Перед подключением щупов прибора для измерения силы тока необходимо:</w:t>
      </w:r>
    </w:p>
    <w:p w:rsidR="00F302AA" w:rsidRDefault="00F302AA" w:rsidP="006F2FE3">
      <w:pPr>
        <w:contextualSpacing/>
        <w:rPr>
          <w:b/>
          <w:u w:val="single"/>
        </w:rPr>
      </w:pPr>
    </w:p>
    <w:p w:rsidR="00A1599B" w:rsidRDefault="00A1599B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947D17" w:rsidRDefault="00947D17" w:rsidP="006F2FE3">
      <w:pPr>
        <w:contextualSpacing/>
        <w:jc w:val="center"/>
        <w:rPr>
          <w:b/>
          <w:u w:val="single"/>
        </w:rPr>
      </w:pPr>
    </w:p>
    <w:p w:rsidR="008E19A9" w:rsidRDefault="008E19A9" w:rsidP="008E19A9">
      <w:pPr>
        <w:pStyle w:val="TableParagraph"/>
        <w:ind w:left="106" w:right="178"/>
        <w:rPr>
          <w:sz w:val="24"/>
        </w:rPr>
      </w:pPr>
      <w:r>
        <w:rPr>
          <w:sz w:val="24"/>
        </w:rPr>
        <w:t>- снять остаточное напряжение при помощи подсоединения переносного заземления;</w:t>
      </w:r>
    </w:p>
    <w:p w:rsidR="008E19A9" w:rsidRDefault="008E19A9" w:rsidP="00C04A79">
      <w:pPr>
        <w:pStyle w:val="TableParagraph"/>
        <w:numPr>
          <w:ilvl w:val="0"/>
          <w:numId w:val="31"/>
        </w:numPr>
        <w:tabs>
          <w:tab w:val="left" w:pos="254"/>
        </w:tabs>
        <w:spacing w:line="242" w:lineRule="auto"/>
        <w:ind w:right="718" w:firstLine="0"/>
        <w:rPr>
          <w:sz w:val="24"/>
        </w:rPr>
      </w:pPr>
      <w:r w:rsidRPr="008E19A9">
        <w:rPr>
          <w:sz w:val="24"/>
        </w:rPr>
        <w:t>перевести прибор в измерение диодного</w:t>
      </w:r>
      <w:r w:rsidRPr="008E19A9">
        <w:rPr>
          <w:spacing w:val="1"/>
          <w:sz w:val="24"/>
        </w:rPr>
        <w:t xml:space="preserve"> </w:t>
      </w:r>
      <w:r w:rsidRPr="008E19A9">
        <w:rPr>
          <w:sz w:val="24"/>
        </w:rPr>
        <w:t>моста;</w:t>
      </w:r>
    </w:p>
    <w:p w:rsidR="00C922F4" w:rsidRDefault="008E19A9" w:rsidP="00C04A79">
      <w:pPr>
        <w:pStyle w:val="TableParagraph"/>
        <w:numPr>
          <w:ilvl w:val="0"/>
          <w:numId w:val="31"/>
        </w:numPr>
        <w:tabs>
          <w:tab w:val="left" w:pos="254"/>
        </w:tabs>
        <w:spacing w:line="242" w:lineRule="auto"/>
        <w:ind w:right="718" w:firstLine="0"/>
        <w:rPr>
          <w:sz w:val="24"/>
        </w:rPr>
      </w:pPr>
      <w:r w:rsidRPr="008E19A9">
        <w:rPr>
          <w:sz w:val="24"/>
        </w:rPr>
        <w:t>не требуется дополнительных операций.</w:t>
      </w:r>
    </w:p>
    <w:p w:rsidR="008E19A9" w:rsidRPr="008E19A9" w:rsidRDefault="008E19A9" w:rsidP="008E19A9">
      <w:pPr>
        <w:pStyle w:val="TableParagraph"/>
        <w:tabs>
          <w:tab w:val="left" w:pos="254"/>
        </w:tabs>
        <w:spacing w:line="242" w:lineRule="auto"/>
        <w:ind w:left="106" w:right="718"/>
        <w:rPr>
          <w:sz w:val="24"/>
        </w:rPr>
      </w:pPr>
    </w:p>
    <w:p w:rsidR="0001629F" w:rsidRDefault="0001629F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17</w:t>
      </w:r>
    </w:p>
    <w:p w:rsidR="00F302AA" w:rsidRDefault="00F302AA" w:rsidP="006F2FE3">
      <w:pPr>
        <w:contextualSpacing/>
        <w:jc w:val="center"/>
        <w:rPr>
          <w:b/>
          <w:u w:val="single"/>
        </w:rPr>
      </w:pPr>
    </w:p>
    <w:p w:rsidR="00F302AA" w:rsidRDefault="008E19A9" w:rsidP="006F2FE3">
      <w:pPr>
        <w:contextualSpacing/>
      </w:pPr>
      <w:r>
        <w:t>Измерения сопротивления в цепях производят:</w:t>
      </w:r>
    </w:p>
    <w:p w:rsidR="008E19A9" w:rsidRDefault="008E19A9" w:rsidP="006F2FE3">
      <w:pPr>
        <w:contextualSpacing/>
        <w:rPr>
          <w:b/>
          <w:u w:val="single"/>
        </w:rPr>
      </w:pPr>
    </w:p>
    <w:p w:rsidR="0001629F" w:rsidRDefault="0001629F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302AA" w:rsidRDefault="00F302AA" w:rsidP="006F2FE3">
      <w:pPr>
        <w:contextualSpacing/>
        <w:jc w:val="center"/>
        <w:rPr>
          <w:b/>
          <w:u w:val="single"/>
        </w:rPr>
      </w:pPr>
    </w:p>
    <w:p w:rsidR="008E19A9" w:rsidRDefault="008E19A9" w:rsidP="008E19A9">
      <w:pPr>
        <w:pStyle w:val="TableParagraph"/>
        <w:spacing w:line="265" w:lineRule="exact"/>
        <w:ind w:left="106"/>
        <w:jc w:val="both"/>
        <w:rPr>
          <w:sz w:val="24"/>
        </w:rPr>
      </w:pPr>
      <w:r>
        <w:rPr>
          <w:sz w:val="24"/>
        </w:rPr>
        <w:t>- под напряжением данных сетей;</w:t>
      </w:r>
    </w:p>
    <w:p w:rsidR="00C922F4" w:rsidRPr="008E19A9" w:rsidRDefault="008E19A9" w:rsidP="008E19A9">
      <w:pPr>
        <w:pStyle w:val="TableParagraph"/>
        <w:spacing w:line="265" w:lineRule="exact"/>
        <w:ind w:left="106"/>
        <w:rPr>
          <w:sz w:val="24"/>
        </w:rPr>
      </w:pPr>
      <w:r>
        <w:rPr>
          <w:sz w:val="24"/>
        </w:rPr>
        <w:t>- со снятием напряжения с сетей, где проводится замеры, и разряжены все высоковольтные конденсаторы.</w:t>
      </w:r>
    </w:p>
    <w:p w:rsidR="008E19A9" w:rsidRDefault="008E19A9" w:rsidP="006F2FE3">
      <w:pPr>
        <w:contextualSpacing/>
        <w:jc w:val="center"/>
        <w:rPr>
          <w:b/>
          <w:u w:val="single"/>
        </w:rPr>
      </w:pPr>
    </w:p>
    <w:p w:rsidR="0001629F" w:rsidRDefault="0001629F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18</w:t>
      </w:r>
    </w:p>
    <w:p w:rsidR="00F302AA" w:rsidRDefault="00F302AA" w:rsidP="006F2FE3">
      <w:pPr>
        <w:contextualSpacing/>
        <w:jc w:val="center"/>
        <w:rPr>
          <w:b/>
          <w:u w:val="single"/>
        </w:rPr>
      </w:pPr>
    </w:p>
    <w:p w:rsidR="00375BBB" w:rsidRDefault="00375BBB" w:rsidP="00375BBB">
      <w:pPr>
        <w:pStyle w:val="TableParagraph"/>
        <w:ind w:right="100"/>
        <w:rPr>
          <w:sz w:val="24"/>
        </w:rPr>
      </w:pPr>
      <w:r>
        <w:rPr>
          <w:sz w:val="24"/>
        </w:rPr>
        <w:t>Допускается ли установка предохранителей, контактов и других размыкающих элементов, в том числе бесконтактных в заземляющих (</w:t>
      </w:r>
      <w:proofErr w:type="spellStart"/>
      <w:r>
        <w:rPr>
          <w:sz w:val="24"/>
        </w:rPr>
        <w:t>зануляющих</w:t>
      </w:r>
      <w:proofErr w:type="spellEnd"/>
      <w:r>
        <w:rPr>
          <w:sz w:val="24"/>
        </w:rPr>
        <w:t>) проводниках?</w:t>
      </w:r>
    </w:p>
    <w:p w:rsidR="00FB44FA" w:rsidRDefault="00FB44FA" w:rsidP="006F2FE3">
      <w:pPr>
        <w:contextualSpacing/>
        <w:jc w:val="center"/>
        <w:rPr>
          <w:b/>
          <w:u w:val="single"/>
        </w:rPr>
      </w:pPr>
    </w:p>
    <w:p w:rsidR="0001629F" w:rsidRDefault="0001629F" w:rsidP="006F2FE3">
      <w:pPr>
        <w:contextualSpacing/>
        <w:jc w:val="center"/>
        <w:rPr>
          <w:b/>
          <w:u w:val="single"/>
        </w:rPr>
      </w:pPr>
      <w:r w:rsidRPr="00BE3FEF">
        <w:rPr>
          <w:b/>
          <w:u w:val="single"/>
        </w:rPr>
        <w:t>Варианты ответов</w:t>
      </w:r>
      <w:r>
        <w:rPr>
          <w:b/>
          <w:u w:val="single"/>
        </w:rPr>
        <w:t>:</w:t>
      </w:r>
    </w:p>
    <w:p w:rsidR="00F302AA" w:rsidRDefault="00F302AA" w:rsidP="006F2FE3">
      <w:pPr>
        <w:contextualSpacing/>
        <w:jc w:val="center"/>
        <w:rPr>
          <w:b/>
          <w:u w:val="single"/>
        </w:rPr>
      </w:pPr>
    </w:p>
    <w:p w:rsidR="00375BBB" w:rsidRDefault="00375BBB" w:rsidP="00375BBB">
      <w:pPr>
        <w:pStyle w:val="TableParagraph"/>
        <w:numPr>
          <w:ilvl w:val="0"/>
          <w:numId w:val="32"/>
        </w:numPr>
        <w:tabs>
          <w:tab w:val="left" w:pos="250"/>
        </w:tabs>
        <w:spacing w:line="242" w:lineRule="auto"/>
        <w:ind w:right="626" w:firstLine="0"/>
        <w:rPr>
          <w:sz w:val="24"/>
        </w:rPr>
      </w:pPr>
      <w:r>
        <w:rPr>
          <w:sz w:val="24"/>
        </w:rPr>
        <w:t xml:space="preserve">допускается по согласованию с </w:t>
      </w:r>
      <w:proofErr w:type="spellStart"/>
      <w:r>
        <w:rPr>
          <w:sz w:val="24"/>
        </w:rPr>
        <w:t>Ростехнадзором</w:t>
      </w:r>
      <w:proofErr w:type="spellEnd"/>
      <w:r>
        <w:rPr>
          <w:sz w:val="24"/>
        </w:rPr>
        <w:t>;</w:t>
      </w:r>
    </w:p>
    <w:p w:rsidR="00375BBB" w:rsidRDefault="00375BBB" w:rsidP="00375BBB">
      <w:pPr>
        <w:pStyle w:val="TableParagraph"/>
        <w:spacing w:line="271" w:lineRule="exact"/>
        <w:ind w:left="106"/>
        <w:rPr>
          <w:sz w:val="24"/>
        </w:rPr>
      </w:pPr>
      <w:r>
        <w:rPr>
          <w:sz w:val="24"/>
        </w:rPr>
        <w:t>- не допускается;</w:t>
      </w:r>
    </w:p>
    <w:p w:rsidR="00C922F4" w:rsidRPr="00375BBB" w:rsidRDefault="00375BBB" w:rsidP="00375BBB">
      <w:pPr>
        <w:pStyle w:val="TableParagraph"/>
        <w:numPr>
          <w:ilvl w:val="0"/>
          <w:numId w:val="32"/>
        </w:numPr>
        <w:tabs>
          <w:tab w:val="left" w:pos="250"/>
        </w:tabs>
        <w:ind w:right="356" w:firstLine="0"/>
        <w:contextualSpacing/>
        <w:rPr>
          <w:b/>
          <w:u w:val="single"/>
        </w:rPr>
      </w:pPr>
      <w:r>
        <w:rPr>
          <w:sz w:val="24"/>
        </w:rPr>
        <w:t>не допускается, если монтаж заземляющих (</w:t>
      </w:r>
      <w:proofErr w:type="spellStart"/>
      <w:r>
        <w:rPr>
          <w:sz w:val="24"/>
        </w:rPr>
        <w:t>зануляющих</w:t>
      </w:r>
      <w:proofErr w:type="spellEnd"/>
      <w:r>
        <w:rPr>
          <w:sz w:val="24"/>
        </w:rPr>
        <w:t>) проводников осуществлён в жилом помещении не регламентируется правилами.</w:t>
      </w:r>
    </w:p>
    <w:p w:rsidR="00375BBB" w:rsidRPr="00375BBB" w:rsidRDefault="00375BBB" w:rsidP="00375BBB">
      <w:pPr>
        <w:pStyle w:val="TableParagraph"/>
        <w:tabs>
          <w:tab w:val="left" w:pos="250"/>
        </w:tabs>
        <w:ind w:left="106" w:right="356"/>
        <w:contextualSpacing/>
        <w:rPr>
          <w:b/>
          <w:u w:val="single"/>
        </w:rPr>
      </w:pPr>
    </w:p>
    <w:p w:rsidR="0001629F" w:rsidRDefault="0001629F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19</w:t>
      </w:r>
    </w:p>
    <w:p w:rsidR="00375BBB" w:rsidRDefault="00375BBB" w:rsidP="006F2FE3">
      <w:pPr>
        <w:contextualSpacing/>
        <w:jc w:val="center"/>
        <w:rPr>
          <w:b/>
          <w:u w:val="single"/>
        </w:rPr>
      </w:pPr>
    </w:p>
    <w:p w:rsidR="00F302AA" w:rsidRDefault="00375BBB" w:rsidP="006F2FE3">
      <w:pPr>
        <w:contextualSpacing/>
        <w:rPr>
          <w:b/>
          <w:u w:val="single"/>
        </w:rPr>
      </w:pPr>
      <w:r>
        <w:t>Для чего служит сервисная петля?</w:t>
      </w:r>
    </w:p>
    <w:p w:rsidR="0001629F" w:rsidRDefault="0001629F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681FBE" w:rsidRPr="00681FBE" w:rsidRDefault="00681FBE" w:rsidP="006F2FE3">
      <w:pPr>
        <w:contextualSpacing/>
        <w:jc w:val="center"/>
      </w:pPr>
    </w:p>
    <w:p w:rsidR="00375BBB" w:rsidRDefault="00375BBB" w:rsidP="00375BBB">
      <w:pPr>
        <w:pStyle w:val="TableParagraph"/>
        <w:numPr>
          <w:ilvl w:val="0"/>
          <w:numId w:val="33"/>
        </w:numPr>
        <w:tabs>
          <w:tab w:val="left" w:pos="250"/>
        </w:tabs>
        <w:ind w:right="205" w:firstLine="0"/>
        <w:rPr>
          <w:sz w:val="24"/>
        </w:rPr>
      </w:pPr>
      <w:r>
        <w:rPr>
          <w:sz w:val="24"/>
        </w:rPr>
        <w:t>намеренно устраиваемая петля кабеля для проведения тестирования кабельной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линии;</w:t>
      </w:r>
    </w:p>
    <w:p w:rsidR="00375BBB" w:rsidRDefault="00375BBB" w:rsidP="00375BBB">
      <w:pPr>
        <w:pStyle w:val="TableParagraph"/>
        <w:numPr>
          <w:ilvl w:val="0"/>
          <w:numId w:val="33"/>
        </w:numPr>
        <w:tabs>
          <w:tab w:val="left" w:pos="250"/>
        </w:tabs>
        <w:ind w:right="680" w:firstLine="0"/>
        <w:rPr>
          <w:sz w:val="24"/>
        </w:rPr>
      </w:pPr>
      <w:r>
        <w:rPr>
          <w:sz w:val="24"/>
        </w:rPr>
        <w:t>намеренно устраиваемая</w:t>
      </w:r>
      <w:r>
        <w:rPr>
          <w:spacing w:val="-11"/>
          <w:sz w:val="24"/>
        </w:rPr>
        <w:t xml:space="preserve"> </w:t>
      </w:r>
      <w:r>
        <w:rPr>
          <w:sz w:val="24"/>
        </w:rPr>
        <w:t>петля кабеля для компенсации температурных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расширений;</w:t>
      </w:r>
    </w:p>
    <w:p w:rsidR="00C922F4" w:rsidRDefault="00375BBB" w:rsidP="00375BBB">
      <w:pPr>
        <w:pStyle w:val="TableParagraph"/>
        <w:spacing w:line="274" w:lineRule="exact"/>
        <w:ind w:left="106"/>
        <w:rPr>
          <w:sz w:val="24"/>
        </w:rPr>
      </w:pPr>
      <w:r>
        <w:rPr>
          <w:sz w:val="24"/>
        </w:rPr>
        <w:t>- намеренно устраиваемая избыточная длина кабеля для последующего ремонта.</w:t>
      </w:r>
    </w:p>
    <w:p w:rsidR="00375BBB" w:rsidRDefault="00375BBB" w:rsidP="00375BBB">
      <w:pPr>
        <w:pStyle w:val="TableParagraph"/>
        <w:spacing w:line="274" w:lineRule="exact"/>
        <w:ind w:left="106"/>
        <w:rPr>
          <w:b/>
          <w:u w:val="single"/>
        </w:rPr>
      </w:pPr>
    </w:p>
    <w:p w:rsidR="0001629F" w:rsidRDefault="0001629F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20</w:t>
      </w:r>
    </w:p>
    <w:p w:rsidR="00F302AA" w:rsidRDefault="00F302AA" w:rsidP="006F2FE3">
      <w:pPr>
        <w:contextualSpacing/>
        <w:jc w:val="center"/>
        <w:rPr>
          <w:b/>
          <w:u w:val="single"/>
        </w:rPr>
      </w:pPr>
    </w:p>
    <w:p w:rsidR="00375BBB" w:rsidRDefault="00375BBB" w:rsidP="00375BBB">
      <w:pPr>
        <w:pStyle w:val="TableParagraph"/>
        <w:spacing w:line="237" w:lineRule="auto"/>
        <w:ind w:right="363"/>
        <w:rPr>
          <w:sz w:val="24"/>
        </w:rPr>
      </w:pPr>
      <w:r>
        <w:rPr>
          <w:sz w:val="24"/>
        </w:rPr>
        <w:t>Каким образом должны быть выбраны места монтажа кабельных систем?</w:t>
      </w:r>
    </w:p>
    <w:p w:rsidR="00F302AA" w:rsidRDefault="00F302AA" w:rsidP="006F2FE3">
      <w:pPr>
        <w:contextualSpacing/>
        <w:rPr>
          <w:b/>
          <w:u w:val="single"/>
        </w:rPr>
      </w:pPr>
    </w:p>
    <w:p w:rsidR="0001629F" w:rsidRDefault="0001629F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B44FA" w:rsidRDefault="00FB44FA" w:rsidP="006F2FE3">
      <w:pPr>
        <w:contextualSpacing/>
        <w:jc w:val="center"/>
        <w:rPr>
          <w:b/>
          <w:u w:val="single"/>
        </w:rPr>
      </w:pPr>
    </w:p>
    <w:p w:rsidR="00375BBB" w:rsidRDefault="00375BBB" w:rsidP="00375BBB">
      <w:pPr>
        <w:pStyle w:val="TableParagraph"/>
        <w:tabs>
          <w:tab w:val="left" w:pos="250"/>
        </w:tabs>
        <w:spacing w:line="237" w:lineRule="auto"/>
        <w:ind w:right="823"/>
        <w:rPr>
          <w:sz w:val="24"/>
        </w:rPr>
      </w:pPr>
      <w:r>
        <w:rPr>
          <w:sz w:val="24"/>
        </w:rPr>
        <w:t>- чтобы не было пересечений с силовыми</w:t>
      </w:r>
      <w:r>
        <w:rPr>
          <w:spacing w:val="2"/>
          <w:sz w:val="24"/>
        </w:rPr>
        <w:t xml:space="preserve"> </w:t>
      </w:r>
      <w:r>
        <w:rPr>
          <w:sz w:val="24"/>
        </w:rPr>
        <w:t>линиями;</w:t>
      </w:r>
    </w:p>
    <w:p w:rsidR="00375BBB" w:rsidRDefault="00375BBB" w:rsidP="00375BBB">
      <w:pPr>
        <w:pStyle w:val="TableParagraph"/>
        <w:spacing w:line="237" w:lineRule="auto"/>
        <w:ind w:left="106" w:right="157"/>
        <w:rPr>
          <w:sz w:val="24"/>
        </w:rPr>
      </w:pPr>
      <w:r>
        <w:rPr>
          <w:sz w:val="24"/>
        </w:rPr>
        <w:t>- чтобы допустить любой ожидаемый дополнительный монтаж;</w:t>
      </w:r>
    </w:p>
    <w:p w:rsidR="00B7240B" w:rsidRPr="00375BBB" w:rsidRDefault="00375BBB" w:rsidP="00375BBB">
      <w:pPr>
        <w:pStyle w:val="TableParagraph"/>
        <w:spacing w:line="237" w:lineRule="auto"/>
        <w:ind w:left="106" w:right="157"/>
        <w:rPr>
          <w:sz w:val="24"/>
        </w:rPr>
      </w:pPr>
      <w:r>
        <w:rPr>
          <w:sz w:val="24"/>
        </w:rPr>
        <w:t>- чтобы было как можно меньше перегибов</w:t>
      </w:r>
      <w:r>
        <w:rPr>
          <w:spacing w:val="3"/>
          <w:sz w:val="24"/>
        </w:rPr>
        <w:t xml:space="preserve"> </w:t>
      </w:r>
      <w:r>
        <w:rPr>
          <w:sz w:val="24"/>
        </w:rPr>
        <w:t>кабелей.</w:t>
      </w:r>
    </w:p>
    <w:p w:rsidR="0001629F" w:rsidRDefault="0001629F" w:rsidP="006F2FE3">
      <w:pPr>
        <w:contextualSpacing/>
        <w:rPr>
          <w:b/>
          <w:u w:val="single"/>
        </w:rPr>
      </w:pPr>
    </w:p>
    <w:sectPr w:rsidR="0001629F" w:rsidSect="000E3E2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42B"/>
    <w:multiLevelType w:val="hybridMultilevel"/>
    <w:tmpl w:val="BE623124"/>
    <w:lvl w:ilvl="0" w:tplc="8A6614F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3004996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84260FAC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7E32A77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F848A8BC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6FA2F58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BDEEFC3E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28EEF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00D3A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" w15:restartNumberingAfterBreak="0">
    <w:nsid w:val="00CC35F1"/>
    <w:multiLevelType w:val="hybridMultilevel"/>
    <w:tmpl w:val="3D042B90"/>
    <w:lvl w:ilvl="0" w:tplc="9DB0DB86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F821CD4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4F721BB8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D0F25B56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78A26ED0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C4068BE4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46DE1EAC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33F22488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CC00D8E6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2" w15:restartNumberingAfterBreak="0">
    <w:nsid w:val="021631CF"/>
    <w:multiLevelType w:val="hybridMultilevel"/>
    <w:tmpl w:val="1C846F8C"/>
    <w:lvl w:ilvl="0" w:tplc="C578388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EF280FC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E306DE1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B044BB4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97CC085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E0E76E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9862F06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7A86E0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20A4C4A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3" w15:restartNumberingAfterBreak="0">
    <w:nsid w:val="0828094A"/>
    <w:multiLevelType w:val="hybridMultilevel"/>
    <w:tmpl w:val="3DB84C4C"/>
    <w:lvl w:ilvl="0" w:tplc="6074C624">
      <w:numFmt w:val="bullet"/>
      <w:lvlText w:val="-"/>
      <w:lvlJc w:val="left"/>
      <w:pPr>
        <w:ind w:left="24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AE29C8C">
      <w:numFmt w:val="bullet"/>
      <w:lvlText w:val="•"/>
      <w:lvlJc w:val="left"/>
      <w:pPr>
        <w:ind w:left="625" w:hanging="144"/>
      </w:pPr>
      <w:rPr>
        <w:rFonts w:hint="default"/>
        <w:lang w:val="ru-RU" w:eastAsia="ru-RU" w:bidi="ru-RU"/>
      </w:rPr>
    </w:lvl>
    <w:lvl w:ilvl="2" w:tplc="304EA610">
      <w:numFmt w:val="bullet"/>
      <w:lvlText w:val="•"/>
      <w:lvlJc w:val="left"/>
      <w:pPr>
        <w:ind w:left="1011" w:hanging="144"/>
      </w:pPr>
      <w:rPr>
        <w:rFonts w:hint="default"/>
        <w:lang w:val="ru-RU" w:eastAsia="ru-RU" w:bidi="ru-RU"/>
      </w:rPr>
    </w:lvl>
    <w:lvl w:ilvl="3" w:tplc="5596DC1C">
      <w:numFmt w:val="bullet"/>
      <w:lvlText w:val="•"/>
      <w:lvlJc w:val="left"/>
      <w:pPr>
        <w:ind w:left="1397" w:hanging="144"/>
      </w:pPr>
      <w:rPr>
        <w:rFonts w:hint="default"/>
        <w:lang w:val="ru-RU" w:eastAsia="ru-RU" w:bidi="ru-RU"/>
      </w:rPr>
    </w:lvl>
    <w:lvl w:ilvl="4" w:tplc="C8CE2270">
      <w:numFmt w:val="bullet"/>
      <w:lvlText w:val="•"/>
      <w:lvlJc w:val="left"/>
      <w:pPr>
        <w:ind w:left="1783" w:hanging="144"/>
      </w:pPr>
      <w:rPr>
        <w:rFonts w:hint="default"/>
        <w:lang w:val="ru-RU" w:eastAsia="ru-RU" w:bidi="ru-RU"/>
      </w:rPr>
    </w:lvl>
    <w:lvl w:ilvl="5" w:tplc="7638DDAC">
      <w:numFmt w:val="bullet"/>
      <w:lvlText w:val="•"/>
      <w:lvlJc w:val="left"/>
      <w:pPr>
        <w:ind w:left="2169" w:hanging="144"/>
      </w:pPr>
      <w:rPr>
        <w:rFonts w:hint="default"/>
        <w:lang w:val="ru-RU" w:eastAsia="ru-RU" w:bidi="ru-RU"/>
      </w:rPr>
    </w:lvl>
    <w:lvl w:ilvl="6" w:tplc="C31CA45E">
      <w:numFmt w:val="bullet"/>
      <w:lvlText w:val="•"/>
      <w:lvlJc w:val="left"/>
      <w:pPr>
        <w:ind w:left="2554" w:hanging="144"/>
      </w:pPr>
      <w:rPr>
        <w:rFonts w:hint="default"/>
        <w:lang w:val="ru-RU" w:eastAsia="ru-RU" w:bidi="ru-RU"/>
      </w:rPr>
    </w:lvl>
    <w:lvl w:ilvl="7" w:tplc="11E24A2C">
      <w:numFmt w:val="bullet"/>
      <w:lvlText w:val="•"/>
      <w:lvlJc w:val="left"/>
      <w:pPr>
        <w:ind w:left="2940" w:hanging="144"/>
      </w:pPr>
      <w:rPr>
        <w:rFonts w:hint="default"/>
        <w:lang w:val="ru-RU" w:eastAsia="ru-RU" w:bidi="ru-RU"/>
      </w:rPr>
    </w:lvl>
    <w:lvl w:ilvl="8" w:tplc="EC8431CA">
      <w:numFmt w:val="bullet"/>
      <w:lvlText w:val="•"/>
      <w:lvlJc w:val="left"/>
      <w:pPr>
        <w:ind w:left="3326" w:hanging="144"/>
      </w:pPr>
      <w:rPr>
        <w:rFonts w:hint="default"/>
        <w:lang w:val="ru-RU" w:eastAsia="ru-RU" w:bidi="ru-RU"/>
      </w:rPr>
    </w:lvl>
  </w:abstractNum>
  <w:abstractNum w:abstractNumId="4" w15:restartNumberingAfterBreak="0">
    <w:nsid w:val="0D1E6CBE"/>
    <w:multiLevelType w:val="hybridMultilevel"/>
    <w:tmpl w:val="E2789852"/>
    <w:lvl w:ilvl="0" w:tplc="EAEAA194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5B4B514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3BCA44E4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459E4E9E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943C3864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E6AAC99A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91AC1206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F11A17BA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BDBC8748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5" w15:restartNumberingAfterBreak="0">
    <w:nsid w:val="111B6484"/>
    <w:multiLevelType w:val="hybridMultilevel"/>
    <w:tmpl w:val="D1461282"/>
    <w:lvl w:ilvl="0" w:tplc="8278B5DC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7B6937C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93D4C1F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E0DC0C1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94C6FA9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4370B2B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704F0A6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CBF404B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3D03220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6" w15:restartNumberingAfterBreak="0">
    <w:nsid w:val="17182328"/>
    <w:multiLevelType w:val="hybridMultilevel"/>
    <w:tmpl w:val="B9BCE176"/>
    <w:lvl w:ilvl="0" w:tplc="23BA106E">
      <w:numFmt w:val="bullet"/>
      <w:lvlText w:val="-"/>
      <w:lvlJc w:val="left"/>
      <w:pPr>
        <w:ind w:left="249" w:hanging="144"/>
      </w:pPr>
      <w:rPr>
        <w:rFonts w:ascii="Times New Roman" w:eastAsia="Times New Roman" w:hAnsi="Times New Roman" w:cs="Times New Roman" w:hint="default"/>
        <w:color w:val="2C2C2C"/>
        <w:w w:val="99"/>
        <w:sz w:val="24"/>
        <w:szCs w:val="24"/>
        <w:lang w:val="ru-RU" w:eastAsia="ru-RU" w:bidi="ru-RU"/>
      </w:rPr>
    </w:lvl>
    <w:lvl w:ilvl="1" w:tplc="BE1A6ACC">
      <w:numFmt w:val="bullet"/>
      <w:lvlText w:val="•"/>
      <w:lvlJc w:val="left"/>
      <w:pPr>
        <w:ind w:left="625" w:hanging="144"/>
      </w:pPr>
      <w:rPr>
        <w:rFonts w:hint="default"/>
        <w:lang w:val="ru-RU" w:eastAsia="ru-RU" w:bidi="ru-RU"/>
      </w:rPr>
    </w:lvl>
    <w:lvl w:ilvl="2" w:tplc="75A233F4">
      <w:numFmt w:val="bullet"/>
      <w:lvlText w:val="•"/>
      <w:lvlJc w:val="left"/>
      <w:pPr>
        <w:ind w:left="1011" w:hanging="144"/>
      </w:pPr>
      <w:rPr>
        <w:rFonts w:hint="default"/>
        <w:lang w:val="ru-RU" w:eastAsia="ru-RU" w:bidi="ru-RU"/>
      </w:rPr>
    </w:lvl>
    <w:lvl w:ilvl="3" w:tplc="95F080DA">
      <w:numFmt w:val="bullet"/>
      <w:lvlText w:val="•"/>
      <w:lvlJc w:val="left"/>
      <w:pPr>
        <w:ind w:left="1397" w:hanging="144"/>
      </w:pPr>
      <w:rPr>
        <w:rFonts w:hint="default"/>
        <w:lang w:val="ru-RU" w:eastAsia="ru-RU" w:bidi="ru-RU"/>
      </w:rPr>
    </w:lvl>
    <w:lvl w:ilvl="4" w:tplc="A8762FBA">
      <w:numFmt w:val="bullet"/>
      <w:lvlText w:val="•"/>
      <w:lvlJc w:val="left"/>
      <w:pPr>
        <w:ind w:left="1783" w:hanging="144"/>
      </w:pPr>
      <w:rPr>
        <w:rFonts w:hint="default"/>
        <w:lang w:val="ru-RU" w:eastAsia="ru-RU" w:bidi="ru-RU"/>
      </w:rPr>
    </w:lvl>
    <w:lvl w:ilvl="5" w:tplc="807CAB9C">
      <w:numFmt w:val="bullet"/>
      <w:lvlText w:val="•"/>
      <w:lvlJc w:val="left"/>
      <w:pPr>
        <w:ind w:left="2169" w:hanging="144"/>
      </w:pPr>
      <w:rPr>
        <w:rFonts w:hint="default"/>
        <w:lang w:val="ru-RU" w:eastAsia="ru-RU" w:bidi="ru-RU"/>
      </w:rPr>
    </w:lvl>
    <w:lvl w:ilvl="6" w:tplc="0C80FDCA">
      <w:numFmt w:val="bullet"/>
      <w:lvlText w:val="•"/>
      <w:lvlJc w:val="left"/>
      <w:pPr>
        <w:ind w:left="2554" w:hanging="144"/>
      </w:pPr>
      <w:rPr>
        <w:rFonts w:hint="default"/>
        <w:lang w:val="ru-RU" w:eastAsia="ru-RU" w:bidi="ru-RU"/>
      </w:rPr>
    </w:lvl>
    <w:lvl w:ilvl="7" w:tplc="DE40F042">
      <w:numFmt w:val="bullet"/>
      <w:lvlText w:val="•"/>
      <w:lvlJc w:val="left"/>
      <w:pPr>
        <w:ind w:left="2940" w:hanging="144"/>
      </w:pPr>
      <w:rPr>
        <w:rFonts w:hint="default"/>
        <w:lang w:val="ru-RU" w:eastAsia="ru-RU" w:bidi="ru-RU"/>
      </w:rPr>
    </w:lvl>
    <w:lvl w:ilvl="8" w:tplc="D54ECF10">
      <w:numFmt w:val="bullet"/>
      <w:lvlText w:val="•"/>
      <w:lvlJc w:val="left"/>
      <w:pPr>
        <w:ind w:left="3326" w:hanging="144"/>
      </w:pPr>
      <w:rPr>
        <w:rFonts w:hint="default"/>
        <w:lang w:val="ru-RU" w:eastAsia="ru-RU" w:bidi="ru-RU"/>
      </w:rPr>
    </w:lvl>
  </w:abstractNum>
  <w:abstractNum w:abstractNumId="7" w15:restartNumberingAfterBreak="0">
    <w:nsid w:val="19A04360"/>
    <w:multiLevelType w:val="hybridMultilevel"/>
    <w:tmpl w:val="18D4C408"/>
    <w:lvl w:ilvl="0" w:tplc="174874C0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84EB542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43FA5E58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D9E6047A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151C1A0C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9FE6DB2C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CC30079C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35EE57EC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5122EAB2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8" w15:restartNumberingAfterBreak="0">
    <w:nsid w:val="3023654A"/>
    <w:multiLevelType w:val="hybridMultilevel"/>
    <w:tmpl w:val="2CEE1A6C"/>
    <w:lvl w:ilvl="0" w:tplc="1BB2C668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850DBB0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934E9574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2FC865EC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767E5E78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A13C2A5A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3E941A30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1AD49C26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D046A46C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9" w15:restartNumberingAfterBreak="0">
    <w:nsid w:val="36006CEA"/>
    <w:multiLevelType w:val="hybridMultilevel"/>
    <w:tmpl w:val="253E2DB2"/>
    <w:lvl w:ilvl="0" w:tplc="8D9AEA22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FBE1C16">
      <w:numFmt w:val="bullet"/>
      <w:lvlText w:val="•"/>
      <w:lvlJc w:val="left"/>
      <w:pPr>
        <w:ind w:left="625" w:hanging="140"/>
      </w:pPr>
      <w:rPr>
        <w:rFonts w:hint="default"/>
        <w:lang w:val="ru-RU" w:eastAsia="ru-RU" w:bidi="ru-RU"/>
      </w:rPr>
    </w:lvl>
    <w:lvl w:ilvl="2" w:tplc="F1306230">
      <w:numFmt w:val="bullet"/>
      <w:lvlText w:val="•"/>
      <w:lvlJc w:val="left"/>
      <w:pPr>
        <w:ind w:left="1011" w:hanging="140"/>
      </w:pPr>
      <w:rPr>
        <w:rFonts w:hint="default"/>
        <w:lang w:val="ru-RU" w:eastAsia="ru-RU" w:bidi="ru-RU"/>
      </w:rPr>
    </w:lvl>
    <w:lvl w:ilvl="3" w:tplc="3ECA4F72">
      <w:numFmt w:val="bullet"/>
      <w:lvlText w:val="•"/>
      <w:lvlJc w:val="left"/>
      <w:pPr>
        <w:ind w:left="1397" w:hanging="140"/>
      </w:pPr>
      <w:rPr>
        <w:rFonts w:hint="default"/>
        <w:lang w:val="ru-RU" w:eastAsia="ru-RU" w:bidi="ru-RU"/>
      </w:rPr>
    </w:lvl>
    <w:lvl w:ilvl="4" w:tplc="4F829AB0">
      <w:numFmt w:val="bullet"/>
      <w:lvlText w:val="•"/>
      <w:lvlJc w:val="left"/>
      <w:pPr>
        <w:ind w:left="1783" w:hanging="140"/>
      </w:pPr>
      <w:rPr>
        <w:rFonts w:hint="default"/>
        <w:lang w:val="ru-RU" w:eastAsia="ru-RU" w:bidi="ru-RU"/>
      </w:rPr>
    </w:lvl>
    <w:lvl w:ilvl="5" w:tplc="C14E615A">
      <w:numFmt w:val="bullet"/>
      <w:lvlText w:val="•"/>
      <w:lvlJc w:val="left"/>
      <w:pPr>
        <w:ind w:left="2169" w:hanging="140"/>
      </w:pPr>
      <w:rPr>
        <w:rFonts w:hint="default"/>
        <w:lang w:val="ru-RU" w:eastAsia="ru-RU" w:bidi="ru-RU"/>
      </w:rPr>
    </w:lvl>
    <w:lvl w:ilvl="6" w:tplc="12AA7472">
      <w:numFmt w:val="bullet"/>
      <w:lvlText w:val="•"/>
      <w:lvlJc w:val="left"/>
      <w:pPr>
        <w:ind w:left="2554" w:hanging="140"/>
      </w:pPr>
      <w:rPr>
        <w:rFonts w:hint="default"/>
        <w:lang w:val="ru-RU" w:eastAsia="ru-RU" w:bidi="ru-RU"/>
      </w:rPr>
    </w:lvl>
    <w:lvl w:ilvl="7" w:tplc="DD0A87AE">
      <w:numFmt w:val="bullet"/>
      <w:lvlText w:val="•"/>
      <w:lvlJc w:val="left"/>
      <w:pPr>
        <w:ind w:left="2940" w:hanging="140"/>
      </w:pPr>
      <w:rPr>
        <w:rFonts w:hint="default"/>
        <w:lang w:val="ru-RU" w:eastAsia="ru-RU" w:bidi="ru-RU"/>
      </w:rPr>
    </w:lvl>
    <w:lvl w:ilvl="8" w:tplc="91FA9D60">
      <w:numFmt w:val="bullet"/>
      <w:lvlText w:val="•"/>
      <w:lvlJc w:val="left"/>
      <w:pPr>
        <w:ind w:left="3326" w:hanging="140"/>
      </w:pPr>
      <w:rPr>
        <w:rFonts w:hint="default"/>
        <w:lang w:val="ru-RU" w:eastAsia="ru-RU" w:bidi="ru-RU"/>
      </w:rPr>
    </w:lvl>
  </w:abstractNum>
  <w:abstractNum w:abstractNumId="10" w15:restartNumberingAfterBreak="0">
    <w:nsid w:val="38653883"/>
    <w:multiLevelType w:val="hybridMultilevel"/>
    <w:tmpl w:val="74FA1044"/>
    <w:lvl w:ilvl="0" w:tplc="683AF2C0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1902C9A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8716D1E2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89B439CC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BD8AF5A8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DA86F364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CCC8CB6A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506CD1B6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D22EA4B8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11" w15:restartNumberingAfterBreak="0">
    <w:nsid w:val="4044438A"/>
    <w:multiLevelType w:val="hybridMultilevel"/>
    <w:tmpl w:val="9C24AF72"/>
    <w:lvl w:ilvl="0" w:tplc="480672C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8ECC69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A6BAB89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1AA0EE70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DEEA6B0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AD74E41C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80DE3EB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701C7594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545A86CC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2" w15:restartNumberingAfterBreak="0">
    <w:nsid w:val="48911EBF"/>
    <w:multiLevelType w:val="hybridMultilevel"/>
    <w:tmpl w:val="6E52AF96"/>
    <w:lvl w:ilvl="0" w:tplc="82E40B3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25EF7A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06EF2A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802D2DE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EC6994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6042174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59F6AB5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FEB6515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0E5AE02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3" w15:restartNumberingAfterBreak="0">
    <w:nsid w:val="49CB379C"/>
    <w:multiLevelType w:val="hybridMultilevel"/>
    <w:tmpl w:val="5896DD76"/>
    <w:lvl w:ilvl="0" w:tplc="7A96555E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6B2816E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E7E83BA0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C7CECE40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E19CB63A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609218CE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EE689BB8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7250D588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58F04C98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14" w15:restartNumberingAfterBreak="0">
    <w:nsid w:val="4B605A81"/>
    <w:multiLevelType w:val="hybridMultilevel"/>
    <w:tmpl w:val="C1207974"/>
    <w:lvl w:ilvl="0" w:tplc="CB4CD414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022829C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107E3138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A09ACE62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3FF4FAAA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FFF4B9A8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0B482ABC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C622B482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66FA0A06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15" w15:restartNumberingAfterBreak="0">
    <w:nsid w:val="4BCF0183"/>
    <w:multiLevelType w:val="hybridMultilevel"/>
    <w:tmpl w:val="3F0040F0"/>
    <w:lvl w:ilvl="0" w:tplc="A4CE03C0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94C605E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56682F7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53273D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B9BCE280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FE6E4DE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BC8CB5C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47ACFA9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FEB280E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6" w15:restartNumberingAfterBreak="0">
    <w:nsid w:val="4D213058"/>
    <w:multiLevelType w:val="hybridMultilevel"/>
    <w:tmpl w:val="D15C4EA8"/>
    <w:lvl w:ilvl="0" w:tplc="0F22E40C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91E40F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3402E46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AA505D9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B208CB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3EAA564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F0B6F72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B8843E1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3A118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7" w15:restartNumberingAfterBreak="0">
    <w:nsid w:val="55707452"/>
    <w:multiLevelType w:val="hybridMultilevel"/>
    <w:tmpl w:val="593E01A6"/>
    <w:lvl w:ilvl="0" w:tplc="90964B38">
      <w:numFmt w:val="bullet"/>
      <w:lvlText w:val="-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3980384">
      <w:numFmt w:val="bullet"/>
      <w:lvlText w:val="•"/>
      <w:lvlJc w:val="left"/>
      <w:pPr>
        <w:ind w:left="539" w:hanging="207"/>
      </w:pPr>
      <w:rPr>
        <w:lang w:val="ru-RU" w:eastAsia="ru-RU" w:bidi="ru-RU"/>
      </w:rPr>
    </w:lvl>
    <w:lvl w:ilvl="2" w:tplc="47AAC292">
      <w:numFmt w:val="bullet"/>
      <w:lvlText w:val="•"/>
      <w:lvlJc w:val="left"/>
      <w:pPr>
        <w:ind w:left="978" w:hanging="207"/>
      </w:pPr>
      <w:rPr>
        <w:lang w:val="ru-RU" w:eastAsia="ru-RU" w:bidi="ru-RU"/>
      </w:rPr>
    </w:lvl>
    <w:lvl w:ilvl="3" w:tplc="DE005D92">
      <w:numFmt w:val="bullet"/>
      <w:lvlText w:val="•"/>
      <w:lvlJc w:val="left"/>
      <w:pPr>
        <w:ind w:left="1417" w:hanging="207"/>
      </w:pPr>
      <w:rPr>
        <w:lang w:val="ru-RU" w:eastAsia="ru-RU" w:bidi="ru-RU"/>
      </w:rPr>
    </w:lvl>
    <w:lvl w:ilvl="4" w:tplc="1868B5FA">
      <w:numFmt w:val="bullet"/>
      <w:lvlText w:val="•"/>
      <w:lvlJc w:val="left"/>
      <w:pPr>
        <w:ind w:left="1857" w:hanging="207"/>
      </w:pPr>
      <w:rPr>
        <w:lang w:val="ru-RU" w:eastAsia="ru-RU" w:bidi="ru-RU"/>
      </w:rPr>
    </w:lvl>
    <w:lvl w:ilvl="5" w:tplc="B07AEDA8">
      <w:numFmt w:val="bullet"/>
      <w:lvlText w:val="•"/>
      <w:lvlJc w:val="left"/>
      <w:pPr>
        <w:ind w:left="2296" w:hanging="207"/>
      </w:pPr>
      <w:rPr>
        <w:lang w:val="ru-RU" w:eastAsia="ru-RU" w:bidi="ru-RU"/>
      </w:rPr>
    </w:lvl>
    <w:lvl w:ilvl="6" w:tplc="021E8EC4">
      <w:numFmt w:val="bullet"/>
      <w:lvlText w:val="•"/>
      <w:lvlJc w:val="left"/>
      <w:pPr>
        <w:ind w:left="2735" w:hanging="207"/>
      </w:pPr>
      <w:rPr>
        <w:lang w:val="ru-RU" w:eastAsia="ru-RU" w:bidi="ru-RU"/>
      </w:rPr>
    </w:lvl>
    <w:lvl w:ilvl="7" w:tplc="57B64E38">
      <w:numFmt w:val="bullet"/>
      <w:lvlText w:val="•"/>
      <w:lvlJc w:val="left"/>
      <w:pPr>
        <w:ind w:left="3175" w:hanging="207"/>
      </w:pPr>
      <w:rPr>
        <w:lang w:val="ru-RU" w:eastAsia="ru-RU" w:bidi="ru-RU"/>
      </w:rPr>
    </w:lvl>
    <w:lvl w:ilvl="8" w:tplc="15E2D302">
      <w:numFmt w:val="bullet"/>
      <w:lvlText w:val="•"/>
      <w:lvlJc w:val="left"/>
      <w:pPr>
        <w:ind w:left="3614" w:hanging="207"/>
      </w:pPr>
      <w:rPr>
        <w:lang w:val="ru-RU" w:eastAsia="ru-RU" w:bidi="ru-RU"/>
      </w:rPr>
    </w:lvl>
  </w:abstractNum>
  <w:abstractNum w:abstractNumId="18" w15:restartNumberingAfterBreak="0">
    <w:nsid w:val="572036E0"/>
    <w:multiLevelType w:val="hybridMultilevel"/>
    <w:tmpl w:val="C432327E"/>
    <w:lvl w:ilvl="0" w:tplc="7E341966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D8C31FE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27CAFCA4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B7688B02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4D006812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F7EEFF62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FE7471B2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1D64C706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B702760E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19" w15:restartNumberingAfterBreak="0">
    <w:nsid w:val="58AA3D93"/>
    <w:multiLevelType w:val="hybridMultilevel"/>
    <w:tmpl w:val="FF68F042"/>
    <w:lvl w:ilvl="0" w:tplc="A3604C66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FEA31B2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F048798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21AE7AC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55949824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09044F7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E222B1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5EECBC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A0C8870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20" w15:restartNumberingAfterBreak="0">
    <w:nsid w:val="59E03D73"/>
    <w:multiLevelType w:val="hybridMultilevel"/>
    <w:tmpl w:val="59B28390"/>
    <w:lvl w:ilvl="0" w:tplc="C60AE64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19422A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3050E34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63E260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5B4E328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D8CE0442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BA8E77C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39AE4D7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AC1E8B3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21" w15:restartNumberingAfterBreak="0">
    <w:nsid w:val="5AEA0F64"/>
    <w:multiLevelType w:val="hybridMultilevel"/>
    <w:tmpl w:val="1F66CDF0"/>
    <w:lvl w:ilvl="0" w:tplc="F63CE93A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55CB1DE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00EC9CD2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903E0AAE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337EEB0A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8256A36C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150A8C18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DD708ED6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241CA8D8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22" w15:restartNumberingAfterBreak="0">
    <w:nsid w:val="679A4D5C"/>
    <w:multiLevelType w:val="hybridMultilevel"/>
    <w:tmpl w:val="17187A8E"/>
    <w:lvl w:ilvl="0" w:tplc="3D881374">
      <w:numFmt w:val="bullet"/>
      <w:lvlText w:val="-"/>
      <w:lvlJc w:val="left"/>
      <w:pPr>
        <w:ind w:left="311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8FC484C">
      <w:numFmt w:val="bullet"/>
      <w:lvlText w:val="•"/>
      <w:lvlJc w:val="left"/>
      <w:pPr>
        <w:ind w:left="737" w:hanging="202"/>
      </w:pPr>
      <w:rPr>
        <w:lang w:val="ru-RU" w:eastAsia="ru-RU" w:bidi="ru-RU"/>
      </w:rPr>
    </w:lvl>
    <w:lvl w:ilvl="2" w:tplc="DD825436">
      <w:numFmt w:val="bullet"/>
      <w:lvlText w:val="•"/>
      <w:lvlJc w:val="left"/>
      <w:pPr>
        <w:ind w:left="1154" w:hanging="202"/>
      </w:pPr>
      <w:rPr>
        <w:lang w:val="ru-RU" w:eastAsia="ru-RU" w:bidi="ru-RU"/>
      </w:rPr>
    </w:lvl>
    <w:lvl w:ilvl="3" w:tplc="F8080B20">
      <w:numFmt w:val="bullet"/>
      <w:lvlText w:val="•"/>
      <w:lvlJc w:val="left"/>
      <w:pPr>
        <w:ind w:left="1571" w:hanging="202"/>
      </w:pPr>
      <w:rPr>
        <w:lang w:val="ru-RU" w:eastAsia="ru-RU" w:bidi="ru-RU"/>
      </w:rPr>
    </w:lvl>
    <w:lvl w:ilvl="4" w:tplc="385453E8">
      <w:numFmt w:val="bullet"/>
      <w:lvlText w:val="•"/>
      <w:lvlJc w:val="left"/>
      <w:pPr>
        <w:ind w:left="1989" w:hanging="202"/>
      </w:pPr>
      <w:rPr>
        <w:lang w:val="ru-RU" w:eastAsia="ru-RU" w:bidi="ru-RU"/>
      </w:rPr>
    </w:lvl>
    <w:lvl w:ilvl="5" w:tplc="5282AFBA">
      <w:numFmt w:val="bullet"/>
      <w:lvlText w:val="•"/>
      <w:lvlJc w:val="left"/>
      <w:pPr>
        <w:ind w:left="2406" w:hanging="202"/>
      </w:pPr>
      <w:rPr>
        <w:lang w:val="ru-RU" w:eastAsia="ru-RU" w:bidi="ru-RU"/>
      </w:rPr>
    </w:lvl>
    <w:lvl w:ilvl="6" w:tplc="FF02AF88">
      <w:numFmt w:val="bullet"/>
      <w:lvlText w:val="•"/>
      <w:lvlJc w:val="left"/>
      <w:pPr>
        <w:ind w:left="2823" w:hanging="202"/>
      </w:pPr>
      <w:rPr>
        <w:lang w:val="ru-RU" w:eastAsia="ru-RU" w:bidi="ru-RU"/>
      </w:rPr>
    </w:lvl>
    <w:lvl w:ilvl="7" w:tplc="7A5C7B9C">
      <w:numFmt w:val="bullet"/>
      <w:lvlText w:val="•"/>
      <w:lvlJc w:val="left"/>
      <w:pPr>
        <w:ind w:left="3241" w:hanging="202"/>
      </w:pPr>
      <w:rPr>
        <w:lang w:val="ru-RU" w:eastAsia="ru-RU" w:bidi="ru-RU"/>
      </w:rPr>
    </w:lvl>
    <w:lvl w:ilvl="8" w:tplc="A70AB61E">
      <w:numFmt w:val="bullet"/>
      <w:lvlText w:val="•"/>
      <w:lvlJc w:val="left"/>
      <w:pPr>
        <w:ind w:left="3658" w:hanging="202"/>
      </w:pPr>
      <w:rPr>
        <w:lang w:val="ru-RU" w:eastAsia="ru-RU" w:bidi="ru-RU"/>
      </w:rPr>
    </w:lvl>
  </w:abstractNum>
  <w:abstractNum w:abstractNumId="23" w15:restartNumberingAfterBreak="0">
    <w:nsid w:val="6B321BB0"/>
    <w:multiLevelType w:val="hybridMultilevel"/>
    <w:tmpl w:val="ADD09BF8"/>
    <w:lvl w:ilvl="0" w:tplc="0050645E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986635C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39D0590A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3A74D8E4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46F0EF4C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B824AFA8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3AA67FFE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CC3A5050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A1CE057A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24" w15:restartNumberingAfterBreak="0">
    <w:nsid w:val="6E5B767F"/>
    <w:multiLevelType w:val="hybridMultilevel"/>
    <w:tmpl w:val="6ECE6B76"/>
    <w:lvl w:ilvl="0" w:tplc="05642768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F480B98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18D63BE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66C4E4C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D484476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1884F7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534924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E7AEB94A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D86AFA4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25" w15:restartNumberingAfterBreak="0">
    <w:nsid w:val="70275F60"/>
    <w:multiLevelType w:val="hybridMultilevel"/>
    <w:tmpl w:val="54BE6690"/>
    <w:lvl w:ilvl="0" w:tplc="43766C0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3C4C31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CBFE822A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15BAFA5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65503CF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5CE84F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438012A0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028AEAE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749F7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26" w15:restartNumberingAfterBreak="0">
    <w:nsid w:val="711E607D"/>
    <w:multiLevelType w:val="hybridMultilevel"/>
    <w:tmpl w:val="EE3613C8"/>
    <w:lvl w:ilvl="0" w:tplc="677A419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48031A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DF10EF0A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F904D6A8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ACE20D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6E2858A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911A1A92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A668783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4E468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27" w15:restartNumberingAfterBreak="0">
    <w:nsid w:val="780519D3"/>
    <w:multiLevelType w:val="hybridMultilevel"/>
    <w:tmpl w:val="B0DA4082"/>
    <w:lvl w:ilvl="0" w:tplc="2008140C">
      <w:numFmt w:val="bullet"/>
      <w:lvlText w:val="-"/>
      <w:lvlJc w:val="left"/>
      <w:pPr>
        <w:ind w:left="24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59AF8C2">
      <w:numFmt w:val="bullet"/>
      <w:lvlText w:val="•"/>
      <w:lvlJc w:val="left"/>
      <w:pPr>
        <w:ind w:left="625" w:hanging="144"/>
      </w:pPr>
      <w:rPr>
        <w:rFonts w:hint="default"/>
        <w:lang w:val="ru-RU" w:eastAsia="ru-RU" w:bidi="ru-RU"/>
      </w:rPr>
    </w:lvl>
    <w:lvl w:ilvl="2" w:tplc="F48ADD70">
      <w:numFmt w:val="bullet"/>
      <w:lvlText w:val="•"/>
      <w:lvlJc w:val="left"/>
      <w:pPr>
        <w:ind w:left="1011" w:hanging="144"/>
      </w:pPr>
      <w:rPr>
        <w:rFonts w:hint="default"/>
        <w:lang w:val="ru-RU" w:eastAsia="ru-RU" w:bidi="ru-RU"/>
      </w:rPr>
    </w:lvl>
    <w:lvl w:ilvl="3" w:tplc="D37E0CC8">
      <w:numFmt w:val="bullet"/>
      <w:lvlText w:val="•"/>
      <w:lvlJc w:val="left"/>
      <w:pPr>
        <w:ind w:left="1397" w:hanging="144"/>
      </w:pPr>
      <w:rPr>
        <w:rFonts w:hint="default"/>
        <w:lang w:val="ru-RU" w:eastAsia="ru-RU" w:bidi="ru-RU"/>
      </w:rPr>
    </w:lvl>
    <w:lvl w:ilvl="4" w:tplc="A68CFAA6">
      <w:numFmt w:val="bullet"/>
      <w:lvlText w:val="•"/>
      <w:lvlJc w:val="left"/>
      <w:pPr>
        <w:ind w:left="1783" w:hanging="144"/>
      </w:pPr>
      <w:rPr>
        <w:rFonts w:hint="default"/>
        <w:lang w:val="ru-RU" w:eastAsia="ru-RU" w:bidi="ru-RU"/>
      </w:rPr>
    </w:lvl>
    <w:lvl w:ilvl="5" w:tplc="4F361AFC">
      <w:numFmt w:val="bullet"/>
      <w:lvlText w:val="•"/>
      <w:lvlJc w:val="left"/>
      <w:pPr>
        <w:ind w:left="2169" w:hanging="144"/>
      </w:pPr>
      <w:rPr>
        <w:rFonts w:hint="default"/>
        <w:lang w:val="ru-RU" w:eastAsia="ru-RU" w:bidi="ru-RU"/>
      </w:rPr>
    </w:lvl>
    <w:lvl w:ilvl="6" w:tplc="80C20926">
      <w:numFmt w:val="bullet"/>
      <w:lvlText w:val="•"/>
      <w:lvlJc w:val="left"/>
      <w:pPr>
        <w:ind w:left="2554" w:hanging="144"/>
      </w:pPr>
      <w:rPr>
        <w:rFonts w:hint="default"/>
        <w:lang w:val="ru-RU" w:eastAsia="ru-RU" w:bidi="ru-RU"/>
      </w:rPr>
    </w:lvl>
    <w:lvl w:ilvl="7" w:tplc="5E762968">
      <w:numFmt w:val="bullet"/>
      <w:lvlText w:val="•"/>
      <w:lvlJc w:val="left"/>
      <w:pPr>
        <w:ind w:left="2940" w:hanging="144"/>
      </w:pPr>
      <w:rPr>
        <w:rFonts w:hint="default"/>
        <w:lang w:val="ru-RU" w:eastAsia="ru-RU" w:bidi="ru-RU"/>
      </w:rPr>
    </w:lvl>
    <w:lvl w:ilvl="8" w:tplc="EF623D5A">
      <w:numFmt w:val="bullet"/>
      <w:lvlText w:val="•"/>
      <w:lvlJc w:val="left"/>
      <w:pPr>
        <w:ind w:left="3326" w:hanging="144"/>
      </w:pPr>
      <w:rPr>
        <w:rFonts w:hint="default"/>
        <w:lang w:val="ru-RU" w:eastAsia="ru-RU" w:bidi="ru-RU"/>
      </w:rPr>
    </w:lvl>
  </w:abstractNum>
  <w:abstractNum w:abstractNumId="28" w15:restartNumberingAfterBreak="0">
    <w:nsid w:val="78175F95"/>
    <w:multiLevelType w:val="hybridMultilevel"/>
    <w:tmpl w:val="1EFCFFEC"/>
    <w:lvl w:ilvl="0" w:tplc="AB486E66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B46C66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69E9F10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B7E68F9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0728E76A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A5E01D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DFC2D3C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4B2688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048ADE4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29" w15:restartNumberingAfterBreak="0">
    <w:nsid w:val="79807E93"/>
    <w:multiLevelType w:val="hybridMultilevel"/>
    <w:tmpl w:val="3B6AB9C6"/>
    <w:lvl w:ilvl="0" w:tplc="630402F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1A079BA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3852253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8F60BC1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2C29C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89CCE41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51DCE8E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36EC5250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26D28CBE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30" w15:restartNumberingAfterBreak="0">
    <w:nsid w:val="79FA3733"/>
    <w:multiLevelType w:val="hybridMultilevel"/>
    <w:tmpl w:val="D7509284"/>
    <w:lvl w:ilvl="0" w:tplc="3B766EBE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884EF5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8EDAD63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3C6C766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29C2780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8440ABE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62AA7ED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EC3657FA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959280B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31" w15:restartNumberingAfterBreak="0">
    <w:nsid w:val="7C290261"/>
    <w:multiLevelType w:val="hybridMultilevel"/>
    <w:tmpl w:val="C256F260"/>
    <w:lvl w:ilvl="0" w:tplc="EFA2DFE4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F347EE8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2954E4DC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5B66AEAE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DED2BF78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D102F730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8CB6921A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88189674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6D0CFB76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32" w15:restartNumberingAfterBreak="0">
    <w:nsid w:val="7E8C15F4"/>
    <w:multiLevelType w:val="hybridMultilevel"/>
    <w:tmpl w:val="B2A4C882"/>
    <w:lvl w:ilvl="0" w:tplc="AAC6F476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00E83E6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9790EEDA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E744C644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C6183B96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4DDC5C7E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E8CED06C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38F46FA4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5A526544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33" w15:restartNumberingAfterBreak="0">
    <w:nsid w:val="7FB639DA"/>
    <w:multiLevelType w:val="hybridMultilevel"/>
    <w:tmpl w:val="4594D340"/>
    <w:lvl w:ilvl="0" w:tplc="E6944B88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548CD98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C0877EC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F5CE6AEA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EA988C0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11BA8EA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C640231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C12C31A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C128B6C8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num w:numId="1">
    <w:abstractNumId w:val="30"/>
  </w:num>
  <w:num w:numId="2">
    <w:abstractNumId w:val="28"/>
  </w:num>
  <w:num w:numId="3">
    <w:abstractNumId w:val="29"/>
  </w:num>
  <w:num w:numId="4">
    <w:abstractNumId w:val="2"/>
  </w:num>
  <w:num w:numId="5">
    <w:abstractNumId w:val="0"/>
  </w:num>
  <w:num w:numId="6">
    <w:abstractNumId w:val="19"/>
  </w:num>
  <w:num w:numId="7">
    <w:abstractNumId w:val="16"/>
  </w:num>
  <w:num w:numId="8">
    <w:abstractNumId w:val="24"/>
  </w:num>
  <w:num w:numId="9">
    <w:abstractNumId w:val="15"/>
  </w:num>
  <w:num w:numId="10">
    <w:abstractNumId w:val="33"/>
  </w:num>
  <w:num w:numId="11">
    <w:abstractNumId w:val="25"/>
  </w:num>
  <w:num w:numId="12">
    <w:abstractNumId w:val="12"/>
  </w:num>
  <w:num w:numId="13">
    <w:abstractNumId w:val="17"/>
  </w:num>
  <w:num w:numId="14">
    <w:abstractNumId w:val="11"/>
  </w:num>
  <w:num w:numId="15">
    <w:abstractNumId w:val="26"/>
  </w:num>
  <w:num w:numId="16">
    <w:abstractNumId w:val="5"/>
  </w:num>
  <w:num w:numId="17">
    <w:abstractNumId w:val="22"/>
  </w:num>
  <w:num w:numId="18">
    <w:abstractNumId w:val="20"/>
  </w:num>
  <w:num w:numId="19">
    <w:abstractNumId w:val="3"/>
  </w:num>
  <w:num w:numId="20">
    <w:abstractNumId w:val="23"/>
  </w:num>
  <w:num w:numId="21">
    <w:abstractNumId w:val="14"/>
  </w:num>
  <w:num w:numId="22">
    <w:abstractNumId w:val="18"/>
  </w:num>
  <w:num w:numId="23">
    <w:abstractNumId w:val="9"/>
  </w:num>
  <w:num w:numId="24">
    <w:abstractNumId w:val="32"/>
  </w:num>
  <w:num w:numId="25">
    <w:abstractNumId w:val="21"/>
  </w:num>
  <w:num w:numId="26">
    <w:abstractNumId w:val="7"/>
  </w:num>
  <w:num w:numId="27">
    <w:abstractNumId w:val="8"/>
  </w:num>
  <w:num w:numId="28">
    <w:abstractNumId w:val="4"/>
  </w:num>
  <w:num w:numId="29">
    <w:abstractNumId w:val="6"/>
  </w:num>
  <w:num w:numId="30">
    <w:abstractNumId w:val="27"/>
  </w:num>
  <w:num w:numId="31">
    <w:abstractNumId w:val="1"/>
  </w:num>
  <w:num w:numId="32">
    <w:abstractNumId w:val="31"/>
  </w:num>
  <w:num w:numId="33">
    <w:abstractNumId w:val="1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53"/>
    <w:rsid w:val="0001629F"/>
    <w:rsid w:val="0002793A"/>
    <w:rsid w:val="000B7786"/>
    <w:rsid w:val="000D762B"/>
    <w:rsid w:val="000E3E29"/>
    <w:rsid w:val="001264B5"/>
    <w:rsid w:val="00142020"/>
    <w:rsid w:val="001775BE"/>
    <w:rsid w:val="0021003F"/>
    <w:rsid w:val="00220E8F"/>
    <w:rsid w:val="002B514E"/>
    <w:rsid w:val="003042A8"/>
    <w:rsid w:val="0032176A"/>
    <w:rsid w:val="003718BD"/>
    <w:rsid w:val="00375BBB"/>
    <w:rsid w:val="004621EB"/>
    <w:rsid w:val="00585C63"/>
    <w:rsid w:val="00600193"/>
    <w:rsid w:val="00644F62"/>
    <w:rsid w:val="00670B7B"/>
    <w:rsid w:val="00681FBE"/>
    <w:rsid w:val="006F2FE3"/>
    <w:rsid w:val="00703206"/>
    <w:rsid w:val="007A2126"/>
    <w:rsid w:val="007D223A"/>
    <w:rsid w:val="007F2341"/>
    <w:rsid w:val="008E19A9"/>
    <w:rsid w:val="00947D17"/>
    <w:rsid w:val="00A1599B"/>
    <w:rsid w:val="00A659F9"/>
    <w:rsid w:val="00B27C53"/>
    <w:rsid w:val="00B7240B"/>
    <w:rsid w:val="00B75F7C"/>
    <w:rsid w:val="00BE3FEF"/>
    <w:rsid w:val="00C922F4"/>
    <w:rsid w:val="00D41111"/>
    <w:rsid w:val="00D9524B"/>
    <w:rsid w:val="00E03124"/>
    <w:rsid w:val="00E272D9"/>
    <w:rsid w:val="00E509D0"/>
    <w:rsid w:val="00EA6496"/>
    <w:rsid w:val="00F302AA"/>
    <w:rsid w:val="00F97C41"/>
    <w:rsid w:val="00FB44FA"/>
    <w:rsid w:val="00FC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329AE"/>
  <w15:chartTrackingRefBased/>
  <w15:docId w15:val="{5952B32A-F9E4-4FF1-BFE5-CE10A3D9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97C41"/>
    <w:pPr>
      <w:widowControl w:val="0"/>
      <w:autoSpaceDE w:val="0"/>
      <w:autoSpaceDN w:val="0"/>
      <w:ind w:left="105"/>
    </w:pPr>
    <w:rPr>
      <w:sz w:val="22"/>
      <w:szCs w:val="22"/>
      <w:lang w:bidi="ru-RU"/>
    </w:rPr>
  </w:style>
  <w:style w:type="paragraph" w:styleId="a3">
    <w:name w:val="List Paragraph"/>
    <w:basedOn w:val="a"/>
    <w:uiPriority w:val="34"/>
    <w:qFormat/>
    <w:rsid w:val="00F97C4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F2F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6F2FE3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6F2FE3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D2394-EFC7-4F67-ACD7-DF627E997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856</Words>
  <Characters>5717</Characters>
  <Application>Microsoft Office Word</Application>
  <DocSecurity>0</DocSecurity>
  <Lines>228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НТЦ ТЕХНОПРОГРЕСС</Company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Виталий Юрьевич</dc:creator>
  <cp:keywords/>
  <dc:description/>
  <cp:lastModifiedBy>Маркин Эдуард Владимирович</cp:lastModifiedBy>
  <cp:revision>4</cp:revision>
  <dcterms:created xsi:type="dcterms:W3CDTF">2020-07-15T08:48:00Z</dcterms:created>
  <dcterms:modified xsi:type="dcterms:W3CDTF">2020-07-16T07:05:00Z</dcterms:modified>
</cp:coreProperties>
</file>