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8A021A" w:rsidRDefault="00B27C53" w:rsidP="00C922F4">
      <w:pPr>
        <w:contextualSpacing/>
        <w:jc w:val="center"/>
        <w:rPr>
          <w:b/>
        </w:rPr>
      </w:pPr>
      <w:bookmarkStart w:id="0" w:name="_GoBack"/>
      <w:r w:rsidRPr="008A021A">
        <w:rPr>
          <w:b/>
        </w:rPr>
        <w:t xml:space="preserve">БИЛЕТ </w:t>
      </w:r>
    </w:p>
    <w:p w:rsidR="00F97C41" w:rsidRPr="008A021A" w:rsidRDefault="00F97C41" w:rsidP="00C922F4">
      <w:pPr>
        <w:contextualSpacing/>
        <w:jc w:val="center"/>
        <w:rPr>
          <w:b/>
        </w:rPr>
      </w:pPr>
      <w:r w:rsidRPr="008A021A">
        <w:rPr>
          <w:b/>
        </w:rPr>
        <w:t>«</w:t>
      </w:r>
      <w:r w:rsidR="001E69AC" w:rsidRPr="008A021A">
        <w:rPr>
          <w:b/>
        </w:rPr>
        <w:t>Старший электромеханик по лифтам</w:t>
      </w:r>
      <w:r w:rsidRPr="008A021A">
        <w:rPr>
          <w:b/>
        </w:rPr>
        <w:t>»</w:t>
      </w:r>
    </w:p>
    <w:p w:rsidR="00B27C53" w:rsidRPr="008A021A" w:rsidRDefault="00F97C41" w:rsidP="00C922F4">
      <w:pPr>
        <w:contextualSpacing/>
        <w:jc w:val="center"/>
        <w:rPr>
          <w:b/>
        </w:rPr>
      </w:pPr>
      <w:r w:rsidRPr="008A021A">
        <w:rPr>
          <w:b/>
        </w:rPr>
        <w:t xml:space="preserve"> </w:t>
      </w:r>
      <w:r w:rsidR="00220E8F" w:rsidRPr="008A021A">
        <w:rPr>
          <w:b/>
        </w:rPr>
        <w:t>(</w:t>
      </w:r>
      <w:r w:rsidR="001E69AC" w:rsidRPr="008A021A">
        <w:rPr>
          <w:b/>
        </w:rPr>
        <w:t>4</w:t>
      </w:r>
      <w:r w:rsidR="00B27C53" w:rsidRPr="008A021A">
        <w:rPr>
          <w:b/>
        </w:rPr>
        <w:t xml:space="preserve"> уровень квалификации)</w:t>
      </w:r>
    </w:p>
    <w:p w:rsidR="00B27C53" w:rsidRPr="008A021A" w:rsidRDefault="00B27C53" w:rsidP="00C922F4">
      <w:pPr>
        <w:contextualSpacing/>
        <w:jc w:val="center"/>
        <w:rPr>
          <w:b/>
        </w:rPr>
      </w:pPr>
    </w:p>
    <w:p w:rsidR="00B27C53" w:rsidRPr="008A021A" w:rsidRDefault="00B27C53" w:rsidP="00C922F4">
      <w:pPr>
        <w:contextualSpacing/>
        <w:jc w:val="center"/>
        <w:rPr>
          <w:b/>
          <w:u w:val="single"/>
          <w:lang w:val="x-none"/>
        </w:rPr>
      </w:pPr>
      <w:r w:rsidRPr="008A021A">
        <w:rPr>
          <w:b/>
          <w:u w:val="single"/>
        </w:rPr>
        <w:t>Вопрос №</w:t>
      </w:r>
      <w:r w:rsidR="00F302AA" w:rsidRPr="008A021A">
        <w:rPr>
          <w:b/>
          <w:u w:val="single"/>
        </w:rPr>
        <w:t xml:space="preserve"> </w:t>
      </w:r>
      <w:r w:rsidRPr="008A021A">
        <w:rPr>
          <w:b/>
          <w:u w:val="single"/>
          <w:lang w:val="x-none"/>
        </w:rPr>
        <w:t>1</w:t>
      </w:r>
    </w:p>
    <w:p w:rsidR="00EA6496" w:rsidRPr="008A021A" w:rsidRDefault="00EA6496" w:rsidP="00C922F4">
      <w:pPr>
        <w:contextualSpacing/>
        <w:jc w:val="center"/>
        <w:rPr>
          <w:b/>
          <w:u w:val="single"/>
          <w:lang w:val="x-none"/>
        </w:rPr>
      </w:pPr>
    </w:p>
    <w:p w:rsidR="00CD1C15" w:rsidRPr="008A021A" w:rsidRDefault="00CD1C15" w:rsidP="00CD1C15">
      <w:pPr>
        <w:spacing w:line="20" w:lineRule="atLeast"/>
        <w:rPr>
          <w:iCs/>
        </w:rPr>
      </w:pPr>
      <w:r w:rsidRPr="008A021A">
        <w:rPr>
          <w:iCs/>
        </w:rPr>
        <w:t>Что такое «Наружное управление»?</w:t>
      </w:r>
    </w:p>
    <w:p w:rsidR="00B27C53" w:rsidRPr="008A021A" w:rsidRDefault="00B27C5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7F2341" w:rsidRPr="008A021A" w:rsidRDefault="007F2341" w:rsidP="00C922F4">
      <w:pPr>
        <w:contextualSpacing/>
        <w:jc w:val="center"/>
        <w:rPr>
          <w:b/>
          <w:u w:val="single"/>
        </w:rPr>
      </w:pPr>
    </w:p>
    <w:p w:rsidR="00282EE5" w:rsidRPr="008A021A" w:rsidRDefault="00282EE5" w:rsidP="00282EE5">
      <w:pPr>
        <w:pStyle w:val="TableParagraph"/>
        <w:spacing w:before="2"/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- </w:t>
      </w:r>
      <w:r w:rsidR="00CD1C15" w:rsidRPr="008A021A">
        <w:rPr>
          <w:iCs/>
          <w:sz w:val="24"/>
          <w:szCs w:val="24"/>
        </w:rPr>
        <w:t>вид управления, при котором команда пуск или остановка лифта подается только со станции управления</w:t>
      </w:r>
      <w:r w:rsidR="007E78E2" w:rsidRPr="008A021A">
        <w:rPr>
          <w:sz w:val="24"/>
          <w:szCs w:val="24"/>
        </w:rPr>
        <w:t>;</w:t>
      </w:r>
    </w:p>
    <w:p w:rsidR="00282EE5" w:rsidRPr="008A021A" w:rsidRDefault="00282EE5" w:rsidP="00282EE5">
      <w:pPr>
        <w:pStyle w:val="TableParagraph"/>
        <w:spacing w:before="2"/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- </w:t>
      </w:r>
      <w:r w:rsidR="00CD1C15" w:rsidRPr="008A021A">
        <w:rPr>
          <w:iCs/>
          <w:sz w:val="24"/>
          <w:szCs w:val="24"/>
        </w:rPr>
        <w:t>вид управления, при котором команда на пуск или остановку лифта подается как из кабины, так и с этажных площадок</w:t>
      </w:r>
      <w:r w:rsidR="007E78E2" w:rsidRPr="008A021A">
        <w:rPr>
          <w:sz w:val="24"/>
          <w:szCs w:val="24"/>
        </w:rPr>
        <w:t>;</w:t>
      </w:r>
    </w:p>
    <w:p w:rsidR="00B75F7C" w:rsidRPr="008A021A" w:rsidRDefault="00282EE5" w:rsidP="00282EE5">
      <w:pPr>
        <w:pStyle w:val="TableParagraph"/>
        <w:spacing w:before="2"/>
        <w:ind w:left="0"/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  - </w:t>
      </w:r>
      <w:r w:rsidR="00CD1C15" w:rsidRPr="008A021A">
        <w:rPr>
          <w:iCs/>
          <w:sz w:val="24"/>
          <w:szCs w:val="24"/>
        </w:rPr>
        <w:t>вид управления, при котором команда пуск или остановка лифта подается только с погрузочных площадок</w:t>
      </w:r>
      <w:r w:rsidR="007E78E2" w:rsidRPr="008A021A">
        <w:rPr>
          <w:sz w:val="24"/>
          <w:szCs w:val="24"/>
        </w:rPr>
        <w:t>.</w:t>
      </w:r>
    </w:p>
    <w:p w:rsidR="000D762B" w:rsidRPr="008A021A" w:rsidRDefault="000D762B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F302AA" w:rsidRPr="008A021A">
        <w:rPr>
          <w:b/>
          <w:u w:val="single"/>
        </w:rPr>
        <w:t xml:space="preserve"> </w:t>
      </w:r>
      <w:r w:rsidRPr="008A021A">
        <w:rPr>
          <w:b/>
          <w:u w:val="single"/>
        </w:rPr>
        <w:t>2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F97C41" w:rsidRPr="008A021A" w:rsidRDefault="00CD1C15" w:rsidP="00C922F4">
      <w:pPr>
        <w:pStyle w:val="TableParagraph"/>
        <w:ind w:left="0"/>
        <w:contextualSpacing/>
        <w:rPr>
          <w:sz w:val="24"/>
          <w:szCs w:val="24"/>
        </w:rPr>
      </w:pPr>
      <w:r w:rsidRPr="008A021A">
        <w:rPr>
          <w:iCs/>
          <w:sz w:val="24"/>
          <w:szCs w:val="24"/>
        </w:rPr>
        <w:t>Как звучит «первый закон Кирхгофа»</w:t>
      </w:r>
      <w:r w:rsidR="00282EE5" w:rsidRPr="008A021A">
        <w:rPr>
          <w:sz w:val="24"/>
          <w:szCs w:val="24"/>
        </w:rPr>
        <w:t>?</w:t>
      </w:r>
    </w:p>
    <w:p w:rsidR="00C922F4" w:rsidRPr="008A021A" w:rsidRDefault="00C922F4" w:rsidP="00C922F4">
      <w:pPr>
        <w:pStyle w:val="TableParagraph"/>
        <w:ind w:left="0"/>
        <w:contextualSpacing/>
        <w:rPr>
          <w:sz w:val="24"/>
          <w:szCs w:val="24"/>
        </w:rPr>
      </w:pPr>
    </w:p>
    <w:p w:rsidR="000D762B" w:rsidRPr="008A021A" w:rsidRDefault="000D762B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7F2341" w:rsidRPr="008A021A" w:rsidRDefault="007F2341" w:rsidP="00C922F4">
      <w:pPr>
        <w:contextualSpacing/>
        <w:jc w:val="center"/>
        <w:rPr>
          <w:b/>
          <w:u w:val="single"/>
        </w:rPr>
      </w:pPr>
    </w:p>
    <w:p w:rsidR="00282EE5" w:rsidRPr="008A021A" w:rsidRDefault="00282EE5" w:rsidP="00282EE5">
      <w:pPr>
        <w:rPr>
          <w:lang w:bidi="ru-RU"/>
        </w:rPr>
      </w:pPr>
      <w:r w:rsidRPr="008A021A">
        <w:rPr>
          <w:lang w:bidi="ru-RU"/>
        </w:rPr>
        <w:t xml:space="preserve">- </w:t>
      </w:r>
      <w:r w:rsidR="00CD1C15" w:rsidRPr="008A021A">
        <w:rPr>
          <w:iCs/>
        </w:rPr>
        <w:t>алгебраическая сумма токов в цепи равняется нулю</w:t>
      </w:r>
      <w:r w:rsidR="007E78E2" w:rsidRPr="008A021A">
        <w:rPr>
          <w:lang w:bidi="ru-RU"/>
        </w:rPr>
        <w:t>;</w:t>
      </w:r>
    </w:p>
    <w:p w:rsidR="00282EE5" w:rsidRPr="008A021A" w:rsidRDefault="00282EE5" w:rsidP="00282EE5">
      <w:pPr>
        <w:rPr>
          <w:lang w:bidi="ru-RU"/>
        </w:rPr>
      </w:pPr>
      <w:r w:rsidRPr="008A021A">
        <w:rPr>
          <w:lang w:bidi="ru-RU"/>
        </w:rPr>
        <w:t xml:space="preserve">- </w:t>
      </w:r>
      <w:r w:rsidR="00CD1C15" w:rsidRPr="008A021A">
        <w:rPr>
          <w:iCs/>
        </w:rPr>
        <w:t>алгебраическая сумма токов в узле равняется нулю</w:t>
      </w:r>
      <w:r w:rsidR="007E78E2" w:rsidRPr="008A021A">
        <w:rPr>
          <w:lang w:bidi="ru-RU"/>
        </w:rPr>
        <w:t>;</w:t>
      </w:r>
    </w:p>
    <w:p w:rsidR="00B75F7C" w:rsidRPr="008A021A" w:rsidRDefault="00282EE5" w:rsidP="00282EE5">
      <w:pPr>
        <w:pStyle w:val="a3"/>
        <w:ind w:left="0"/>
        <w:rPr>
          <w:b/>
          <w:u w:val="single"/>
        </w:rPr>
      </w:pPr>
      <w:r w:rsidRPr="008A021A">
        <w:rPr>
          <w:lang w:bidi="ru-RU"/>
        </w:rPr>
        <w:t xml:space="preserve">- </w:t>
      </w:r>
      <w:r w:rsidR="00CD1C15" w:rsidRPr="008A021A">
        <w:rPr>
          <w:iCs/>
        </w:rPr>
        <w:t>алгебраическая сумма токов в узле равняется единице</w:t>
      </w:r>
      <w:r w:rsidR="007E78E2" w:rsidRPr="008A021A">
        <w:rPr>
          <w:lang w:bidi="ru-RU"/>
        </w:rPr>
        <w:t>.</w:t>
      </w:r>
    </w:p>
    <w:p w:rsidR="000D762B" w:rsidRPr="008A021A" w:rsidRDefault="000D762B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F302AA" w:rsidRPr="008A021A">
        <w:rPr>
          <w:b/>
          <w:u w:val="single"/>
        </w:rPr>
        <w:t xml:space="preserve"> </w:t>
      </w:r>
      <w:r w:rsidRPr="008A021A">
        <w:rPr>
          <w:b/>
          <w:u w:val="single"/>
        </w:rPr>
        <w:t>3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C922F4" w:rsidRPr="008A021A" w:rsidRDefault="00CD1C15" w:rsidP="00C922F4">
      <w:pPr>
        <w:pStyle w:val="TableParagraph"/>
        <w:ind w:left="0"/>
        <w:contextualSpacing/>
        <w:rPr>
          <w:sz w:val="24"/>
          <w:szCs w:val="24"/>
        </w:rPr>
      </w:pPr>
      <w:r w:rsidRPr="008A021A">
        <w:rPr>
          <w:sz w:val="24"/>
        </w:rPr>
        <w:t>Как называется реле «А-РОН»</w:t>
      </w:r>
      <w:proofErr w:type="gramStart"/>
      <w:r w:rsidRPr="008A021A">
        <w:rPr>
          <w:sz w:val="24"/>
        </w:rPr>
        <w:t>/«</w:t>
      </w:r>
      <w:proofErr w:type="gramEnd"/>
      <w:r w:rsidRPr="008A021A">
        <w:rPr>
          <w:sz w:val="24"/>
        </w:rPr>
        <w:t>Б-РОН» в электрической схеме парного управления</w:t>
      </w:r>
      <w:r w:rsidR="00282EE5" w:rsidRPr="008A021A">
        <w:rPr>
          <w:sz w:val="24"/>
          <w:szCs w:val="24"/>
        </w:rPr>
        <w:t>?</w:t>
      </w:r>
    </w:p>
    <w:p w:rsidR="000D762B" w:rsidRPr="008A021A" w:rsidRDefault="000D762B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0438BF" w:rsidRPr="008A021A" w:rsidRDefault="000438BF" w:rsidP="00C922F4">
      <w:pPr>
        <w:contextualSpacing/>
        <w:jc w:val="center"/>
        <w:rPr>
          <w:b/>
          <w:u w:val="single"/>
        </w:rPr>
      </w:pPr>
    </w:p>
    <w:p w:rsidR="00282EE5" w:rsidRPr="008A021A" w:rsidRDefault="00282EE5" w:rsidP="00282EE5">
      <w:pPr>
        <w:contextualSpacing/>
        <w:rPr>
          <w:lang w:bidi="ru-RU"/>
        </w:rPr>
      </w:pPr>
      <w:r w:rsidRPr="008A021A">
        <w:rPr>
          <w:lang w:bidi="ru-RU"/>
        </w:rPr>
        <w:t xml:space="preserve">- </w:t>
      </w:r>
      <w:r w:rsidR="00CD1C15" w:rsidRPr="008A021A">
        <w:t>определения кабины лифта</w:t>
      </w:r>
      <w:r w:rsidR="007E78E2" w:rsidRPr="008A021A">
        <w:rPr>
          <w:lang w:bidi="ru-RU"/>
        </w:rPr>
        <w:t>;</w:t>
      </w:r>
    </w:p>
    <w:p w:rsidR="00282EE5" w:rsidRPr="008A021A" w:rsidRDefault="00282EE5" w:rsidP="00282EE5">
      <w:pPr>
        <w:contextualSpacing/>
        <w:rPr>
          <w:lang w:bidi="ru-RU"/>
        </w:rPr>
      </w:pPr>
      <w:r w:rsidRPr="008A021A">
        <w:rPr>
          <w:lang w:bidi="ru-RU"/>
        </w:rPr>
        <w:t xml:space="preserve">- </w:t>
      </w:r>
      <w:r w:rsidR="00CD1C15" w:rsidRPr="008A021A">
        <w:t>реле отключения напряжения</w:t>
      </w:r>
      <w:r w:rsidR="007E78E2" w:rsidRPr="008A021A">
        <w:rPr>
          <w:lang w:bidi="ru-RU"/>
        </w:rPr>
        <w:t>;</w:t>
      </w:r>
    </w:p>
    <w:p w:rsidR="00B75F7C" w:rsidRPr="008A021A" w:rsidRDefault="00282EE5" w:rsidP="00282EE5">
      <w:pPr>
        <w:contextualSpacing/>
        <w:rPr>
          <w:b/>
          <w:u w:val="single"/>
        </w:rPr>
      </w:pPr>
      <w:r w:rsidRPr="008A021A">
        <w:rPr>
          <w:lang w:bidi="ru-RU"/>
        </w:rPr>
        <w:t xml:space="preserve">- </w:t>
      </w:r>
      <w:r w:rsidR="00CD1C15" w:rsidRPr="008A021A">
        <w:t>реле пуска зональное</w:t>
      </w:r>
      <w:r w:rsidR="007E78E2" w:rsidRPr="008A021A">
        <w:rPr>
          <w:lang w:bidi="ru-RU"/>
        </w:rPr>
        <w:t>.</w:t>
      </w:r>
    </w:p>
    <w:p w:rsidR="00585C63" w:rsidRPr="008A021A" w:rsidRDefault="00585C63" w:rsidP="00C922F4">
      <w:pPr>
        <w:contextualSpacing/>
        <w:jc w:val="center"/>
        <w:rPr>
          <w:b/>
          <w:u w:val="single"/>
          <w:lang w:bidi="mr-IN"/>
        </w:rPr>
      </w:pPr>
      <w:r w:rsidRPr="008A021A">
        <w:rPr>
          <w:b/>
          <w:u w:val="single"/>
        </w:rPr>
        <w:t>Вопрос №</w:t>
      </w:r>
      <w:r w:rsidRPr="008A021A">
        <w:rPr>
          <w:b/>
          <w:u w:val="single"/>
          <w:lang w:bidi="mr-IN"/>
        </w:rPr>
        <w:t xml:space="preserve"> 4</w:t>
      </w:r>
    </w:p>
    <w:p w:rsidR="00C922F4" w:rsidRPr="008A021A" w:rsidRDefault="00C922F4" w:rsidP="00C922F4">
      <w:pPr>
        <w:contextualSpacing/>
        <w:jc w:val="center"/>
        <w:rPr>
          <w:b/>
          <w:u w:val="single"/>
          <w:lang w:bidi="mr-IN"/>
        </w:rPr>
      </w:pPr>
    </w:p>
    <w:p w:rsidR="00282EE5" w:rsidRPr="008A021A" w:rsidRDefault="00E3542A" w:rsidP="00282EE5">
      <w:pPr>
        <w:contextualSpacing/>
        <w:rPr>
          <w:lang w:bidi="ru-RU"/>
        </w:rPr>
      </w:pPr>
      <w:r w:rsidRPr="008A021A">
        <w:t>На каком рисунке показана схема емкостного реле времени</w:t>
      </w:r>
      <w:r w:rsidR="00282EE5" w:rsidRPr="008A021A">
        <w:rPr>
          <w:lang w:bidi="ru-RU"/>
        </w:rPr>
        <w:t>?</w:t>
      </w:r>
    </w:p>
    <w:p w:rsidR="00E3542A" w:rsidRPr="008A021A" w:rsidRDefault="00E3542A" w:rsidP="00282EE5">
      <w:pPr>
        <w:contextualSpacing/>
        <w:rPr>
          <w:lang w:bidi="ru-RU"/>
        </w:rPr>
      </w:pPr>
      <w:r w:rsidRPr="008A021A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FDE5FE9" wp14:editId="41124F6D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014251" cy="912113"/>
            <wp:effectExtent l="0" t="0" r="5080" b="2540"/>
            <wp:wrapTopAndBottom/>
            <wp:docPr id="9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51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C63" w:rsidRPr="008A021A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282EE5" w:rsidRPr="008A021A" w:rsidRDefault="00282EE5" w:rsidP="00282EE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- </w:t>
      </w:r>
      <w:r w:rsidR="00E3542A" w:rsidRPr="008A021A">
        <w:rPr>
          <w:sz w:val="24"/>
        </w:rPr>
        <w:t>на левом</w:t>
      </w:r>
      <w:r w:rsidR="007E78E2" w:rsidRPr="008A021A">
        <w:rPr>
          <w:sz w:val="24"/>
          <w:szCs w:val="24"/>
        </w:rPr>
        <w:t>;</w:t>
      </w:r>
    </w:p>
    <w:p w:rsidR="00282EE5" w:rsidRPr="008A021A" w:rsidRDefault="00282EE5" w:rsidP="00282EE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- </w:t>
      </w:r>
      <w:r w:rsidR="00E3542A" w:rsidRPr="008A021A">
        <w:rPr>
          <w:sz w:val="24"/>
        </w:rPr>
        <w:t>на правом</w:t>
      </w:r>
      <w:r w:rsidR="007E78E2" w:rsidRPr="008A021A">
        <w:rPr>
          <w:sz w:val="24"/>
          <w:szCs w:val="24"/>
        </w:rPr>
        <w:t>;</w:t>
      </w:r>
    </w:p>
    <w:p w:rsidR="00C922F4" w:rsidRPr="008A021A" w:rsidRDefault="00282EE5" w:rsidP="00282EE5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  - </w:t>
      </w:r>
      <w:r w:rsidR="00E3542A" w:rsidRPr="008A021A">
        <w:rPr>
          <w:sz w:val="24"/>
        </w:rPr>
        <w:t>на</w:t>
      </w:r>
      <w:r w:rsidR="00E3542A" w:rsidRPr="008A021A">
        <w:rPr>
          <w:spacing w:val="-3"/>
          <w:sz w:val="24"/>
        </w:rPr>
        <w:t xml:space="preserve"> </w:t>
      </w:r>
      <w:r w:rsidR="00E3542A" w:rsidRPr="008A021A">
        <w:rPr>
          <w:sz w:val="24"/>
        </w:rPr>
        <w:t>обоих</w:t>
      </w:r>
      <w:r w:rsidR="007E78E2" w:rsidRPr="008A021A">
        <w:rPr>
          <w:sz w:val="24"/>
          <w:szCs w:val="24"/>
        </w:rPr>
        <w:t>.</w:t>
      </w:r>
    </w:p>
    <w:p w:rsidR="00585C63" w:rsidRPr="008A021A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Pr="008A021A">
        <w:rPr>
          <w:b/>
          <w:u w:val="single"/>
        </w:rPr>
        <w:t>5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C922F4" w:rsidRPr="008A021A" w:rsidRDefault="00E3542A" w:rsidP="00C922F4">
      <w:pPr>
        <w:contextualSpacing/>
      </w:pPr>
      <w:r w:rsidRPr="008A021A">
        <w:t>Как называется пускатель «КМ3» в шкафе управления УЛ (УМЛ)</w:t>
      </w:r>
      <w:r w:rsidR="00282EE5" w:rsidRPr="008A021A">
        <w:t>?</w:t>
      </w:r>
    </w:p>
    <w:p w:rsidR="00C922F4" w:rsidRPr="008A021A" w:rsidRDefault="00C922F4" w:rsidP="00C922F4">
      <w:pPr>
        <w:contextualSpacing/>
      </w:pPr>
    </w:p>
    <w:p w:rsidR="00585C63" w:rsidRPr="008A021A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282EE5" w:rsidRPr="008A021A" w:rsidRDefault="00282EE5" w:rsidP="00282EE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- </w:t>
      </w:r>
      <w:r w:rsidR="00E3542A" w:rsidRPr="008A021A">
        <w:rPr>
          <w:sz w:val="24"/>
        </w:rPr>
        <w:t>пускатель рабочей скорости</w:t>
      </w:r>
      <w:r w:rsidR="007E78E2" w:rsidRPr="008A021A">
        <w:rPr>
          <w:sz w:val="24"/>
          <w:szCs w:val="24"/>
        </w:rPr>
        <w:t>;</w:t>
      </w:r>
    </w:p>
    <w:p w:rsidR="00282EE5" w:rsidRPr="008A021A" w:rsidRDefault="00282EE5" w:rsidP="00282EE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- </w:t>
      </w:r>
      <w:r w:rsidR="00E3542A" w:rsidRPr="008A021A">
        <w:rPr>
          <w:sz w:val="24"/>
        </w:rPr>
        <w:t>пускатель направления «Вверх»</w:t>
      </w:r>
      <w:r w:rsidR="007E78E2" w:rsidRPr="008A021A">
        <w:rPr>
          <w:sz w:val="24"/>
          <w:szCs w:val="24"/>
        </w:rPr>
        <w:t>;</w:t>
      </w:r>
    </w:p>
    <w:p w:rsidR="00B75F7C" w:rsidRPr="008A021A" w:rsidRDefault="00367B7D" w:rsidP="00E3542A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- </w:t>
      </w:r>
      <w:r w:rsidR="00E3542A" w:rsidRPr="008A021A">
        <w:rPr>
          <w:sz w:val="24"/>
        </w:rPr>
        <w:t>пускатель малой скорости</w:t>
      </w:r>
      <w:r w:rsidR="00E3542A" w:rsidRPr="008A021A">
        <w:rPr>
          <w:sz w:val="24"/>
          <w:szCs w:val="24"/>
        </w:rPr>
        <w:t>.</w:t>
      </w:r>
    </w:p>
    <w:p w:rsidR="000D762B" w:rsidRPr="008A021A" w:rsidRDefault="000D762B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Pr="008A021A">
        <w:rPr>
          <w:b/>
          <w:u w:val="single"/>
        </w:rPr>
        <w:t>6</w:t>
      </w:r>
    </w:p>
    <w:p w:rsidR="000438BF" w:rsidRPr="008A021A" w:rsidRDefault="000438BF" w:rsidP="00C922F4">
      <w:pPr>
        <w:contextualSpacing/>
        <w:jc w:val="center"/>
        <w:rPr>
          <w:b/>
          <w:u w:val="single"/>
        </w:rPr>
      </w:pPr>
    </w:p>
    <w:p w:rsidR="00D44360" w:rsidRPr="008A021A" w:rsidRDefault="00E3542A" w:rsidP="00E3542A">
      <w:pPr>
        <w:contextualSpacing/>
      </w:pPr>
      <w:r w:rsidRPr="008A021A">
        <w:rPr>
          <w:iCs/>
        </w:rPr>
        <w:t>Какой модуль включается при наборе &lt;</w:t>
      </w:r>
      <w:r w:rsidRPr="008A021A">
        <w:rPr>
          <w:iCs/>
          <w:lang w:val="en-US"/>
        </w:rPr>
        <w:t>M</w:t>
      </w:r>
      <w:r w:rsidRPr="008A021A">
        <w:rPr>
          <w:iCs/>
        </w:rPr>
        <w:t xml:space="preserve">&gt;&lt;2&gt;&lt;3&gt;&lt;4&gt; в </w:t>
      </w:r>
      <w:r w:rsidRPr="008A021A">
        <w:rPr>
          <w:iCs/>
          <w:lang w:val="en-US"/>
        </w:rPr>
        <w:t>Service</w:t>
      </w:r>
      <w:r w:rsidRPr="008A021A">
        <w:rPr>
          <w:iCs/>
        </w:rPr>
        <w:t xml:space="preserve"> </w:t>
      </w:r>
      <w:r w:rsidRPr="008A021A">
        <w:rPr>
          <w:iCs/>
          <w:lang w:val="en-US"/>
        </w:rPr>
        <w:t>Tool</w:t>
      </w:r>
      <w:r w:rsidRPr="008A021A">
        <w:rPr>
          <w:iCs/>
        </w:rPr>
        <w:t xml:space="preserve"> </w:t>
      </w:r>
      <w:r w:rsidRPr="008A021A">
        <w:rPr>
          <w:iCs/>
          <w:lang w:val="en-US"/>
        </w:rPr>
        <w:t>OTIS</w:t>
      </w:r>
      <w:r w:rsidR="00D44360" w:rsidRPr="008A021A">
        <w:t>?</w:t>
      </w:r>
    </w:p>
    <w:p w:rsidR="000D762B" w:rsidRPr="008A021A" w:rsidRDefault="0001629F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D44360" w:rsidRPr="008A021A" w:rsidRDefault="00D44360" w:rsidP="00D44360">
      <w:pPr>
        <w:pStyle w:val="TableParagraph"/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- </w:t>
      </w:r>
      <w:r w:rsidR="00E3542A" w:rsidRPr="008A021A">
        <w:rPr>
          <w:sz w:val="24"/>
        </w:rPr>
        <w:t>изменение времени открытия дверей лифта</w:t>
      </w:r>
      <w:r w:rsidR="007E78E2" w:rsidRPr="008A021A">
        <w:rPr>
          <w:sz w:val="24"/>
          <w:szCs w:val="24"/>
        </w:rPr>
        <w:t>;</w:t>
      </w:r>
    </w:p>
    <w:p w:rsidR="00D44360" w:rsidRPr="008A021A" w:rsidRDefault="00D44360" w:rsidP="00D44360">
      <w:pPr>
        <w:pStyle w:val="TableParagraph"/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- </w:t>
      </w:r>
      <w:r w:rsidR="00E3542A" w:rsidRPr="008A021A">
        <w:rPr>
          <w:sz w:val="24"/>
        </w:rPr>
        <w:t>выполнение калибровочного пробега</w:t>
      </w:r>
      <w:r w:rsidR="007E78E2" w:rsidRPr="008A021A">
        <w:rPr>
          <w:sz w:val="24"/>
          <w:szCs w:val="24"/>
        </w:rPr>
        <w:t>;</w:t>
      </w:r>
    </w:p>
    <w:p w:rsidR="00D44360" w:rsidRPr="008A021A" w:rsidRDefault="00D44360" w:rsidP="00D44360">
      <w:pPr>
        <w:pStyle w:val="TableParagraph"/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- </w:t>
      </w:r>
      <w:r w:rsidR="00E3542A" w:rsidRPr="008A021A">
        <w:rPr>
          <w:sz w:val="24"/>
        </w:rPr>
        <w:t>задание количества ошибок при которых лифт отключается</w:t>
      </w:r>
      <w:r w:rsidR="007E78E2" w:rsidRPr="008A021A">
        <w:rPr>
          <w:sz w:val="24"/>
          <w:szCs w:val="24"/>
        </w:rPr>
        <w:t>;</w:t>
      </w:r>
    </w:p>
    <w:p w:rsidR="00E3542A" w:rsidRPr="008A021A" w:rsidRDefault="00E3542A" w:rsidP="00D44360">
      <w:pPr>
        <w:pStyle w:val="TableParagraph"/>
        <w:ind w:left="0"/>
        <w:contextualSpacing/>
        <w:rPr>
          <w:sz w:val="24"/>
        </w:rPr>
      </w:pPr>
      <w:r w:rsidRPr="008A021A">
        <w:rPr>
          <w:sz w:val="24"/>
          <w:szCs w:val="24"/>
        </w:rPr>
        <w:t xml:space="preserve">  - </w:t>
      </w:r>
      <w:r w:rsidRPr="008A021A">
        <w:rPr>
          <w:sz w:val="24"/>
        </w:rPr>
        <w:t>указание типа привода</w:t>
      </w:r>
      <w:r w:rsidRPr="008A021A">
        <w:rPr>
          <w:sz w:val="24"/>
        </w:rPr>
        <w:t>;</w:t>
      </w:r>
    </w:p>
    <w:p w:rsidR="00E3542A" w:rsidRPr="008A021A" w:rsidRDefault="00E3542A" w:rsidP="00D44360">
      <w:pPr>
        <w:pStyle w:val="TableParagraph"/>
        <w:ind w:left="0"/>
        <w:contextualSpacing/>
        <w:rPr>
          <w:sz w:val="24"/>
          <w:szCs w:val="24"/>
        </w:rPr>
      </w:pPr>
      <w:r w:rsidRPr="008A021A">
        <w:rPr>
          <w:sz w:val="24"/>
        </w:rPr>
        <w:t xml:space="preserve">  - </w:t>
      </w:r>
      <w:r w:rsidRPr="008A021A">
        <w:rPr>
          <w:sz w:val="24"/>
        </w:rPr>
        <w:t>задание верхнего и нижнего этажей</w:t>
      </w:r>
      <w:r w:rsidRPr="008A021A">
        <w:rPr>
          <w:sz w:val="24"/>
        </w:rPr>
        <w:t>;</w:t>
      </w:r>
    </w:p>
    <w:p w:rsidR="00B75F7C" w:rsidRPr="008A021A" w:rsidRDefault="00E3542A" w:rsidP="00D44360">
      <w:pPr>
        <w:pStyle w:val="TableParagraph"/>
        <w:ind w:left="0"/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  </w:t>
      </w:r>
      <w:r w:rsidR="00D44360" w:rsidRPr="008A021A">
        <w:rPr>
          <w:sz w:val="24"/>
          <w:szCs w:val="24"/>
        </w:rPr>
        <w:t xml:space="preserve">- </w:t>
      </w:r>
      <w:r w:rsidRPr="008A021A">
        <w:rPr>
          <w:sz w:val="24"/>
        </w:rPr>
        <w:t>указание типа контроллера</w:t>
      </w:r>
      <w:r w:rsidR="007E78E2" w:rsidRPr="008A021A">
        <w:rPr>
          <w:sz w:val="24"/>
          <w:szCs w:val="24"/>
        </w:rPr>
        <w:t>.</w:t>
      </w:r>
    </w:p>
    <w:p w:rsidR="00585C63" w:rsidRPr="008A021A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Pr="008A021A">
        <w:rPr>
          <w:b/>
          <w:u w:val="single"/>
        </w:rPr>
        <w:t>7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AE403E" w:rsidRPr="008A021A" w:rsidRDefault="00E3542A" w:rsidP="00AE403E">
      <w:pPr>
        <w:contextualSpacing/>
        <w:rPr>
          <w:lang w:bidi="ru-RU"/>
        </w:rPr>
      </w:pPr>
      <w:r w:rsidRPr="008A021A"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труда, проводится</w:t>
      </w:r>
      <w:r w:rsidR="007E78E2" w:rsidRPr="008A021A">
        <w:rPr>
          <w:lang w:bidi="ru-RU"/>
        </w:rPr>
        <w:t>?</w:t>
      </w:r>
    </w:p>
    <w:p w:rsidR="00585C63" w:rsidRPr="008A021A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AE403E" w:rsidRPr="008A021A" w:rsidRDefault="00AE403E" w:rsidP="00AE403E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- </w:t>
      </w:r>
      <w:r w:rsidR="00E3542A" w:rsidRPr="008A021A">
        <w:rPr>
          <w:sz w:val="24"/>
        </w:rPr>
        <w:t>бессрочная проверка</w:t>
      </w:r>
      <w:r w:rsidR="00E3542A" w:rsidRPr="008A021A">
        <w:rPr>
          <w:spacing w:val="-2"/>
          <w:sz w:val="24"/>
        </w:rPr>
        <w:t xml:space="preserve"> </w:t>
      </w:r>
      <w:r w:rsidR="00E3542A" w:rsidRPr="008A021A">
        <w:rPr>
          <w:sz w:val="24"/>
        </w:rPr>
        <w:t>знаний</w:t>
      </w:r>
      <w:r w:rsidR="007E78E2" w:rsidRPr="008A021A">
        <w:rPr>
          <w:sz w:val="24"/>
          <w:szCs w:val="24"/>
        </w:rPr>
        <w:t>;</w:t>
      </w:r>
    </w:p>
    <w:p w:rsidR="00AE403E" w:rsidRPr="008A021A" w:rsidRDefault="00AE403E" w:rsidP="00AE403E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- </w:t>
      </w:r>
      <w:r w:rsidR="00E3542A" w:rsidRPr="008A021A">
        <w:rPr>
          <w:sz w:val="24"/>
        </w:rPr>
        <w:t>целевая проверка</w:t>
      </w:r>
      <w:r w:rsidR="00E3542A" w:rsidRPr="008A021A">
        <w:rPr>
          <w:spacing w:val="-2"/>
          <w:sz w:val="24"/>
        </w:rPr>
        <w:t xml:space="preserve"> </w:t>
      </w:r>
      <w:r w:rsidR="00E3542A" w:rsidRPr="008A021A">
        <w:rPr>
          <w:sz w:val="24"/>
        </w:rPr>
        <w:t>знаний</w:t>
      </w:r>
      <w:r w:rsidR="007E78E2" w:rsidRPr="008A021A">
        <w:rPr>
          <w:sz w:val="24"/>
          <w:szCs w:val="24"/>
        </w:rPr>
        <w:t>;</w:t>
      </w:r>
    </w:p>
    <w:p w:rsidR="00E3542A" w:rsidRPr="008A021A" w:rsidRDefault="00E3542A" w:rsidP="00AE403E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- </w:t>
      </w:r>
      <w:r w:rsidRPr="008A021A">
        <w:rPr>
          <w:sz w:val="24"/>
        </w:rPr>
        <w:t>повторная проверка</w:t>
      </w:r>
      <w:r w:rsidRPr="008A021A">
        <w:rPr>
          <w:spacing w:val="-1"/>
          <w:sz w:val="24"/>
        </w:rPr>
        <w:t xml:space="preserve"> </w:t>
      </w:r>
      <w:r w:rsidRPr="008A021A">
        <w:rPr>
          <w:sz w:val="24"/>
        </w:rPr>
        <w:t>знаний</w:t>
      </w:r>
      <w:r w:rsidRPr="008A021A">
        <w:rPr>
          <w:sz w:val="24"/>
          <w:szCs w:val="24"/>
        </w:rPr>
        <w:t>;</w:t>
      </w:r>
    </w:p>
    <w:p w:rsidR="00B75F7C" w:rsidRPr="008A021A" w:rsidRDefault="00AE403E" w:rsidP="00AE403E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- </w:t>
      </w:r>
      <w:r w:rsidR="00E3542A" w:rsidRPr="008A021A">
        <w:rPr>
          <w:sz w:val="24"/>
        </w:rPr>
        <w:t>внеочередная проверка знаний</w:t>
      </w:r>
      <w:r w:rsidR="007E78E2" w:rsidRPr="008A021A">
        <w:rPr>
          <w:sz w:val="24"/>
          <w:szCs w:val="24"/>
        </w:rPr>
        <w:t>.</w:t>
      </w:r>
    </w:p>
    <w:p w:rsidR="0001629F" w:rsidRPr="008A021A" w:rsidRDefault="0001629F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Pr="008A021A">
        <w:rPr>
          <w:b/>
          <w:u w:val="single"/>
        </w:rPr>
        <w:t>8</w:t>
      </w:r>
    </w:p>
    <w:p w:rsidR="00F302AA" w:rsidRPr="008A021A" w:rsidRDefault="00F302AA" w:rsidP="00C922F4">
      <w:pPr>
        <w:contextualSpacing/>
        <w:jc w:val="center"/>
        <w:rPr>
          <w:b/>
          <w:u w:val="single"/>
        </w:rPr>
      </w:pPr>
    </w:p>
    <w:p w:rsidR="00E218B8" w:rsidRPr="008A021A" w:rsidRDefault="00524367" w:rsidP="00E218B8">
      <w:pPr>
        <w:contextualSpacing/>
        <w:rPr>
          <w:lang w:bidi="ru-RU"/>
        </w:rPr>
      </w:pPr>
      <w:r w:rsidRPr="008A021A">
        <w:rPr>
          <w:iCs/>
        </w:rPr>
        <w:t>Что относится к трудовым действиям старшего электромеханика по лифтам 4-го уровня квалификации, согласно Профессионального стандарта</w:t>
      </w:r>
      <w:r w:rsidR="00E218B8" w:rsidRPr="008A021A">
        <w:rPr>
          <w:lang w:bidi="ru-RU"/>
        </w:rPr>
        <w:t>?</w:t>
      </w:r>
    </w:p>
    <w:p w:rsidR="0001629F" w:rsidRPr="008A021A" w:rsidRDefault="0001629F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E218B8" w:rsidRPr="008A021A" w:rsidRDefault="00E218B8" w:rsidP="00E218B8">
      <w:pPr>
        <w:contextualSpacing/>
        <w:rPr>
          <w:lang w:bidi="ru-RU"/>
        </w:rPr>
      </w:pPr>
      <w:r w:rsidRPr="008A021A">
        <w:rPr>
          <w:lang w:bidi="ru-RU"/>
        </w:rPr>
        <w:t xml:space="preserve">- </w:t>
      </w:r>
      <w:r w:rsidR="00524367" w:rsidRPr="008A021A">
        <w:rPr>
          <w:iCs/>
        </w:rPr>
        <w:t>проверка кодов ошибок (при их наличии)</w:t>
      </w:r>
      <w:r w:rsidR="007E78E2" w:rsidRPr="008A021A">
        <w:rPr>
          <w:lang w:bidi="ru-RU"/>
        </w:rPr>
        <w:t>;</w:t>
      </w:r>
    </w:p>
    <w:p w:rsidR="00E218B8" w:rsidRPr="008A021A" w:rsidRDefault="00E218B8" w:rsidP="00E218B8">
      <w:pPr>
        <w:contextualSpacing/>
        <w:rPr>
          <w:lang w:bidi="ru-RU"/>
        </w:rPr>
      </w:pPr>
      <w:r w:rsidRPr="008A021A">
        <w:rPr>
          <w:lang w:bidi="ru-RU"/>
        </w:rPr>
        <w:t xml:space="preserve">- </w:t>
      </w:r>
      <w:r w:rsidR="00524367" w:rsidRPr="008A021A">
        <w:rPr>
          <w:iCs/>
        </w:rPr>
        <w:t>- замена электронного оборудования</w:t>
      </w:r>
      <w:r w:rsidR="007E78E2" w:rsidRPr="008A021A">
        <w:rPr>
          <w:lang w:bidi="ru-RU"/>
        </w:rPr>
        <w:t>;</w:t>
      </w:r>
    </w:p>
    <w:p w:rsidR="00B75F7C" w:rsidRPr="008A021A" w:rsidRDefault="00E218B8" w:rsidP="00E218B8">
      <w:pPr>
        <w:contextualSpacing/>
        <w:rPr>
          <w:b/>
          <w:u w:val="single"/>
        </w:rPr>
      </w:pPr>
      <w:r w:rsidRPr="008A021A">
        <w:rPr>
          <w:lang w:bidi="ru-RU"/>
        </w:rPr>
        <w:t xml:space="preserve">- </w:t>
      </w:r>
      <w:r w:rsidR="00524367" w:rsidRPr="008A021A">
        <w:rPr>
          <w:iCs/>
        </w:rPr>
        <w:t>определение отклонений параметров электронного оборудования от регламентированных технической документацией</w:t>
      </w:r>
      <w:r w:rsidR="007E78E2" w:rsidRPr="008A021A">
        <w:rPr>
          <w:lang w:bidi="ru-RU"/>
        </w:rPr>
        <w:t>.</w:t>
      </w:r>
    </w:p>
    <w:p w:rsidR="00585C63" w:rsidRPr="008A021A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Pr="008A021A">
        <w:rPr>
          <w:b/>
          <w:u w:val="single"/>
        </w:rPr>
        <w:t>9</w:t>
      </w:r>
    </w:p>
    <w:p w:rsidR="00F302AA" w:rsidRPr="008A021A" w:rsidRDefault="00F302AA" w:rsidP="00C922F4">
      <w:pPr>
        <w:contextualSpacing/>
        <w:jc w:val="center"/>
        <w:rPr>
          <w:b/>
          <w:u w:val="single"/>
        </w:rPr>
      </w:pPr>
    </w:p>
    <w:p w:rsidR="00E218B8" w:rsidRPr="008A021A" w:rsidRDefault="00387A82" w:rsidP="00E218B8">
      <w:r w:rsidRPr="008A021A">
        <w:rPr>
          <w:iCs/>
        </w:rPr>
        <w:t>Точность автоматической остановки кабины при эксплуатационных режимах работы должна быть в пределах</w:t>
      </w:r>
      <w:r w:rsidR="007E78E2" w:rsidRPr="008A021A">
        <w:t>?</w:t>
      </w:r>
    </w:p>
    <w:p w:rsidR="000438BF" w:rsidRPr="008A021A" w:rsidRDefault="000438BF" w:rsidP="00C922F4">
      <w:pPr>
        <w:contextualSpacing/>
        <w:rPr>
          <w:b/>
          <w:u w:val="single"/>
        </w:rPr>
      </w:pPr>
    </w:p>
    <w:p w:rsidR="00F302AA" w:rsidRPr="008A021A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387A82" w:rsidRPr="008A021A" w:rsidRDefault="00387A82" w:rsidP="00387A82">
      <w:pPr>
        <w:rPr>
          <w:iCs/>
        </w:rPr>
      </w:pPr>
      <w:r w:rsidRPr="008A021A">
        <w:rPr>
          <w:iCs/>
        </w:rPr>
        <w:t>-</w:t>
      </w:r>
      <w:r w:rsidRPr="008A021A">
        <w:rPr>
          <w:iCs/>
        </w:rPr>
        <w:t xml:space="preserve">  ± 35 мм;</w:t>
      </w:r>
    </w:p>
    <w:p w:rsidR="00387A82" w:rsidRPr="008A021A" w:rsidRDefault="00387A82" w:rsidP="00387A82">
      <w:pPr>
        <w:rPr>
          <w:iCs/>
        </w:rPr>
      </w:pPr>
      <w:r w:rsidRPr="008A021A">
        <w:rPr>
          <w:iCs/>
        </w:rPr>
        <w:t>-  ± 40 мм;</w:t>
      </w:r>
    </w:p>
    <w:p w:rsidR="00387A82" w:rsidRPr="008A021A" w:rsidRDefault="00387A82" w:rsidP="00387A82">
      <w:pPr>
        <w:rPr>
          <w:iCs/>
        </w:rPr>
      </w:pPr>
      <w:r w:rsidRPr="008A021A">
        <w:rPr>
          <w:iCs/>
        </w:rPr>
        <w:t>-  ± 45 мм;</w:t>
      </w:r>
    </w:p>
    <w:p w:rsidR="00387A82" w:rsidRPr="008A021A" w:rsidRDefault="00387A82" w:rsidP="00387A82">
      <w:pPr>
        <w:rPr>
          <w:iCs/>
        </w:rPr>
      </w:pPr>
      <w:r w:rsidRPr="008A021A">
        <w:rPr>
          <w:iCs/>
        </w:rPr>
        <w:t>-  ± 50 мм;</w:t>
      </w:r>
    </w:p>
    <w:p w:rsidR="00387A82" w:rsidRPr="008A021A" w:rsidRDefault="00387A82" w:rsidP="00E218B8">
      <w:pPr>
        <w:contextualSpacing/>
        <w:rPr>
          <w:lang w:bidi="ru-RU"/>
        </w:rPr>
      </w:pPr>
      <w:r w:rsidRPr="008A021A">
        <w:rPr>
          <w:iCs/>
        </w:rPr>
        <w:t>-  ± 55 мм.</w:t>
      </w:r>
    </w:p>
    <w:p w:rsidR="0001629F" w:rsidRPr="008A021A" w:rsidRDefault="0001629F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Pr="008A021A">
        <w:rPr>
          <w:b/>
          <w:u w:val="single"/>
        </w:rPr>
        <w:t>10</w:t>
      </w:r>
    </w:p>
    <w:p w:rsidR="000438BF" w:rsidRPr="008A021A" w:rsidRDefault="000438BF" w:rsidP="00C922F4">
      <w:pPr>
        <w:contextualSpacing/>
        <w:jc w:val="center"/>
        <w:rPr>
          <w:b/>
          <w:u w:val="single"/>
        </w:rPr>
      </w:pPr>
    </w:p>
    <w:p w:rsidR="0001629F" w:rsidRPr="008A021A" w:rsidRDefault="00387A82" w:rsidP="00C922F4">
      <w:pPr>
        <w:contextualSpacing/>
        <w:rPr>
          <w:lang w:bidi="ru-RU"/>
        </w:rPr>
      </w:pPr>
      <w:r w:rsidRPr="008A021A">
        <w:t>На рисунке под цифрой 1 изображено</w:t>
      </w:r>
      <w:r w:rsidR="00E218B8" w:rsidRPr="008A021A">
        <w:rPr>
          <w:lang w:bidi="ru-RU"/>
        </w:rPr>
        <w:t>?</w:t>
      </w:r>
    </w:p>
    <w:p w:rsidR="00387A82" w:rsidRPr="008A021A" w:rsidRDefault="00387A82" w:rsidP="00C922F4">
      <w:pPr>
        <w:contextualSpacing/>
        <w:rPr>
          <w:bCs/>
        </w:rPr>
      </w:pPr>
      <w:r w:rsidRPr="008A021A">
        <w:rPr>
          <w:noProof/>
        </w:rPr>
        <w:drawing>
          <wp:anchor distT="0" distB="0" distL="114300" distR="114300" simplePos="0" relativeHeight="251661312" behindDoc="0" locked="0" layoutInCell="1" allowOverlap="1" wp14:anchorId="63F1DD82" wp14:editId="50CBAD5A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899410" cy="1971675"/>
            <wp:effectExtent l="0" t="0" r="0" b="9525"/>
            <wp:wrapTopAndBottom/>
            <wp:docPr id="25" name="Рисунок 25" descr="\\tprogress.local\shared\Лифты\_Облеухов А. А\Документация\Фото для КОСов\Жесткая подве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\tprogress.local\shared\Лифты\_Облеухов А. А\Документация\Фото для КОСов\Жесткая подвес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29F" w:rsidRPr="008A021A" w:rsidRDefault="0001629F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387A82" w:rsidRPr="008A021A" w:rsidRDefault="00387A82" w:rsidP="00387A82">
      <w:pPr>
        <w:pStyle w:val="TableParagraph"/>
        <w:tabs>
          <w:tab w:val="left" w:pos="245"/>
        </w:tabs>
        <w:spacing w:line="270" w:lineRule="exact"/>
        <w:ind w:left="0"/>
        <w:rPr>
          <w:sz w:val="24"/>
        </w:rPr>
      </w:pPr>
      <w:r w:rsidRPr="008A021A">
        <w:rPr>
          <w:sz w:val="24"/>
        </w:rPr>
        <w:t>-</w:t>
      </w:r>
      <w:r w:rsidRPr="008A021A">
        <w:rPr>
          <w:sz w:val="24"/>
        </w:rPr>
        <w:t xml:space="preserve"> верхняя балка;</w:t>
      </w:r>
    </w:p>
    <w:p w:rsidR="00387A82" w:rsidRPr="008A021A" w:rsidRDefault="00387A82" w:rsidP="00387A82">
      <w:pPr>
        <w:pStyle w:val="TableParagraph"/>
        <w:tabs>
          <w:tab w:val="left" w:pos="245"/>
        </w:tabs>
        <w:spacing w:line="270" w:lineRule="exact"/>
        <w:ind w:left="0"/>
        <w:rPr>
          <w:sz w:val="24"/>
        </w:rPr>
      </w:pPr>
      <w:r w:rsidRPr="008A021A">
        <w:rPr>
          <w:sz w:val="24"/>
        </w:rPr>
        <w:t>- основание;</w:t>
      </w:r>
    </w:p>
    <w:p w:rsidR="00387A82" w:rsidRPr="008A021A" w:rsidRDefault="00387A82" w:rsidP="00387A82">
      <w:pPr>
        <w:contextualSpacing/>
        <w:rPr>
          <w:b/>
          <w:u w:val="single"/>
        </w:rPr>
      </w:pPr>
      <w:r w:rsidRPr="008A021A">
        <w:t>- тяга.</w:t>
      </w:r>
    </w:p>
    <w:p w:rsidR="00585C63" w:rsidRPr="008A021A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Pr="008A021A">
        <w:rPr>
          <w:b/>
          <w:u w:val="single"/>
        </w:rPr>
        <w:t>11</w:t>
      </w:r>
    </w:p>
    <w:p w:rsidR="00F302AA" w:rsidRPr="008A021A" w:rsidRDefault="00F302AA" w:rsidP="00C922F4">
      <w:pPr>
        <w:contextualSpacing/>
        <w:jc w:val="center"/>
        <w:rPr>
          <w:b/>
          <w:u w:val="single"/>
        </w:rPr>
      </w:pPr>
    </w:p>
    <w:p w:rsidR="00687866" w:rsidRPr="008A021A" w:rsidRDefault="00687866" w:rsidP="00687866">
      <w:pPr>
        <w:pStyle w:val="TableParagraph"/>
        <w:ind w:right="112"/>
        <w:rPr>
          <w:sz w:val="24"/>
        </w:rPr>
      </w:pPr>
      <w:r w:rsidRPr="008A021A">
        <w:rPr>
          <w:sz w:val="24"/>
        </w:rPr>
        <w:t>Для замены КВШ необходимо произвести работы в следующей последовательности:</w:t>
      </w:r>
    </w:p>
    <w:p w:rsidR="0002793A" w:rsidRPr="008A021A" w:rsidRDefault="007E78E2" w:rsidP="00E218B8">
      <w:pPr>
        <w:contextualSpacing/>
        <w:rPr>
          <w:b/>
          <w:u w:val="single"/>
        </w:rPr>
      </w:pPr>
      <w:r w:rsidRPr="008A021A">
        <w:t>?</w:t>
      </w:r>
    </w:p>
    <w:p w:rsidR="00585C63" w:rsidRPr="008A021A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02793A" w:rsidRPr="008A021A" w:rsidRDefault="0002793A" w:rsidP="00C922F4">
      <w:pPr>
        <w:contextualSpacing/>
        <w:jc w:val="center"/>
        <w:rPr>
          <w:b/>
          <w:u w:val="single"/>
        </w:rPr>
      </w:pPr>
    </w:p>
    <w:p w:rsidR="00687866" w:rsidRPr="008A021A" w:rsidRDefault="00687866" w:rsidP="00687866">
      <w:pPr>
        <w:pStyle w:val="TableParagraph"/>
        <w:ind w:right="139"/>
        <w:rPr>
          <w:sz w:val="24"/>
        </w:rPr>
      </w:pPr>
      <w:r w:rsidRPr="008A021A">
        <w:rPr>
          <w:sz w:val="24"/>
        </w:rPr>
        <w:t>-</w:t>
      </w:r>
      <w:r w:rsidRPr="008A021A">
        <w:rPr>
          <w:sz w:val="24"/>
        </w:rPr>
        <w:t xml:space="preserve"> опустить кабину на нижнюю остановку, открыть дверь шахты, вручную с помощью штурвала поднять кабину на высоту, обеспечивающую свободный доступ в приямок, затем установить опору длиной 1500 мм под противовес, затем установить противовес на опору;</w:t>
      </w:r>
    </w:p>
    <w:p w:rsidR="00687866" w:rsidRPr="008A021A" w:rsidRDefault="00687866" w:rsidP="00687866">
      <w:pPr>
        <w:pStyle w:val="TableParagraph"/>
        <w:ind w:right="139"/>
        <w:rPr>
          <w:sz w:val="24"/>
        </w:rPr>
      </w:pPr>
    </w:p>
    <w:p w:rsidR="00687866" w:rsidRPr="008A021A" w:rsidRDefault="00687866" w:rsidP="00687866">
      <w:pPr>
        <w:pStyle w:val="TableParagraph"/>
        <w:ind w:right="139"/>
        <w:rPr>
          <w:sz w:val="24"/>
        </w:rPr>
      </w:pPr>
      <w:r w:rsidRPr="008A021A">
        <w:rPr>
          <w:sz w:val="24"/>
        </w:rPr>
        <w:t>- поднять кабину на верхнюю остановку, открыть дверь шахты нижнего этажа, поднять противовес на необходимую высоту с помощью штурвала, для установки опоры под про</w:t>
      </w:r>
      <w:r w:rsidRPr="008A021A">
        <w:rPr>
          <w:sz w:val="24"/>
        </w:rPr>
        <w:t xml:space="preserve">тивовес диной не менее 1500 мм, </w:t>
      </w:r>
      <w:r w:rsidRPr="008A021A">
        <w:rPr>
          <w:sz w:val="24"/>
        </w:rPr>
        <w:t>затем установить противовес на опору.</w:t>
      </w:r>
    </w:p>
    <w:p w:rsidR="00687866" w:rsidRPr="008A021A" w:rsidRDefault="00687866" w:rsidP="00687866">
      <w:pPr>
        <w:pStyle w:val="TableParagraph"/>
        <w:ind w:right="139"/>
        <w:rPr>
          <w:sz w:val="24"/>
        </w:rPr>
      </w:pPr>
    </w:p>
    <w:p w:rsidR="00585C63" w:rsidRPr="008A021A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Pr="008A021A">
        <w:rPr>
          <w:b/>
          <w:u w:val="single"/>
        </w:rPr>
        <w:t>12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C922F4" w:rsidRPr="008A021A" w:rsidRDefault="00687866" w:rsidP="00C922F4">
      <w:pPr>
        <w:pStyle w:val="TableParagraph"/>
        <w:ind w:left="0"/>
        <w:contextualSpacing/>
        <w:rPr>
          <w:sz w:val="24"/>
          <w:szCs w:val="24"/>
        </w:rPr>
      </w:pPr>
      <w:r w:rsidRPr="008A021A">
        <w:rPr>
          <w:iCs/>
          <w:sz w:val="24"/>
          <w:szCs w:val="24"/>
        </w:rPr>
        <w:t>Укажите средний срок службы канатоведущего шкива</w:t>
      </w:r>
      <w:r w:rsidR="00E218B8" w:rsidRPr="008A021A">
        <w:rPr>
          <w:sz w:val="24"/>
          <w:szCs w:val="24"/>
        </w:rPr>
        <w:t>?</w:t>
      </w:r>
    </w:p>
    <w:p w:rsidR="00585C63" w:rsidRPr="008A021A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687866" w:rsidRPr="008A021A" w:rsidRDefault="00687866" w:rsidP="00687866">
      <w:pPr>
        <w:pStyle w:val="TableParagraph"/>
        <w:ind w:left="0"/>
        <w:rPr>
          <w:sz w:val="24"/>
        </w:rPr>
      </w:pPr>
      <w:r w:rsidRPr="008A021A">
        <w:rPr>
          <w:sz w:val="24"/>
        </w:rPr>
        <w:t>- 2,5 года;</w:t>
      </w:r>
    </w:p>
    <w:p w:rsidR="00687866" w:rsidRPr="008A021A" w:rsidRDefault="00687866" w:rsidP="00687866">
      <w:pPr>
        <w:pStyle w:val="TableParagraph"/>
        <w:ind w:left="0"/>
        <w:rPr>
          <w:sz w:val="24"/>
        </w:rPr>
      </w:pPr>
      <w:r w:rsidRPr="008A021A">
        <w:rPr>
          <w:sz w:val="24"/>
        </w:rPr>
        <w:t>-</w:t>
      </w:r>
      <w:r w:rsidRPr="008A021A">
        <w:rPr>
          <w:sz w:val="24"/>
        </w:rPr>
        <w:t xml:space="preserve"> 5 лет;</w:t>
      </w:r>
    </w:p>
    <w:p w:rsidR="00687866" w:rsidRPr="008A021A" w:rsidRDefault="00687866" w:rsidP="00687866">
      <w:pPr>
        <w:pStyle w:val="TableParagraph"/>
        <w:ind w:left="0"/>
        <w:rPr>
          <w:sz w:val="24"/>
        </w:rPr>
      </w:pPr>
      <w:r w:rsidRPr="008A021A">
        <w:rPr>
          <w:sz w:val="24"/>
        </w:rPr>
        <w:t>- 7,5 лет;</w:t>
      </w:r>
    </w:p>
    <w:p w:rsidR="00687866" w:rsidRPr="008A021A" w:rsidRDefault="00687866" w:rsidP="00687866">
      <w:pPr>
        <w:pStyle w:val="TableParagraph"/>
        <w:ind w:left="0"/>
        <w:rPr>
          <w:sz w:val="24"/>
        </w:rPr>
      </w:pPr>
      <w:r w:rsidRPr="008A021A">
        <w:rPr>
          <w:sz w:val="24"/>
        </w:rPr>
        <w:t>- 10 лет;</w:t>
      </w:r>
    </w:p>
    <w:p w:rsidR="00687866" w:rsidRPr="008A021A" w:rsidRDefault="00687866" w:rsidP="00687866">
      <w:pPr>
        <w:pStyle w:val="TableParagraph"/>
        <w:ind w:left="0"/>
        <w:rPr>
          <w:sz w:val="24"/>
        </w:rPr>
      </w:pPr>
      <w:r w:rsidRPr="008A021A">
        <w:rPr>
          <w:sz w:val="24"/>
        </w:rPr>
        <w:t>- 12,5 лет;</w:t>
      </w:r>
    </w:p>
    <w:p w:rsidR="00687866" w:rsidRPr="008A021A" w:rsidRDefault="00687866" w:rsidP="00687866">
      <w:pPr>
        <w:pStyle w:val="TableParagraph"/>
        <w:ind w:left="0"/>
        <w:rPr>
          <w:sz w:val="24"/>
        </w:rPr>
      </w:pPr>
      <w:r w:rsidRPr="008A021A">
        <w:rPr>
          <w:sz w:val="24"/>
        </w:rPr>
        <w:t>- 15 лет;</w:t>
      </w:r>
    </w:p>
    <w:p w:rsidR="00E218B8" w:rsidRPr="008A021A" w:rsidRDefault="00687866" w:rsidP="00687866">
      <w:pPr>
        <w:contextualSpacing/>
        <w:rPr>
          <w:lang w:bidi="ru-RU"/>
        </w:rPr>
      </w:pPr>
      <w:r w:rsidRPr="008A021A">
        <w:t>- 25 лет.</w:t>
      </w:r>
    </w:p>
    <w:p w:rsidR="00585C63" w:rsidRPr="008A021A" w:rsidRDefault="00585C63" w:rsidP="00E218B8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Pr="008A021A">
        <w:rPr>
          <w:b/>
          <w:u w:val="single"/>
        </w:rPr>
        <w:t>13</w:t>
      </w:r>
    </w:p>
    <w:p w:rsidR="00F302AA" w:rsidRPr="008A021A" w:rsidRDefault="00F302AA" w:rsidP="00C922F4">
      <w:pPr>
        <w:contextualSpacing/>
        <w:jc w:val="center"/>
        <w:rPr>
          <w:b/>
          <w:u w:val="single"/>
        </w:rPr>
      </w:pPr>
    </w:p>
    <w:p w:rsidR="00142020" w:rsidRPr="008A021A" w:rsidRDefault="00687866" w:rsidP="00E218B8">
      <w:pPr>
        <w:contextualSpacing/>
        <w:rPr>
          <w:b/>
          <w:u w:val="single"/>
        </w:rPr>
      </w:pPr>
      <w:r w:rsidRPr="008A021A">
        <w:t>При рубке металла зубилом следует работать в</w:t>
      </w:r>
      <w:r w:rsidR="00E218B8" w:rsidRPr="008A021A">
        <w:rPr>
          <w:lang w:bidi="ru-RU"/>
        </w:rPr>
        <w:t>?</w:t>
      </w:r>
    </w:p>
    <w:p w:rsidR="00585C63" w:rsidRPr="008A021A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F302AA" w:rsidRPr="008A021A" w:rsidRDefault="00F302AA" w:rsidP="00C922F4">
      <w:pPr>
        <w:contextualSpacing/>
        <w:jc w:val="center"/>
        <w:rPr>
          <w:b/>
          <w:u w:val="single"/>
        </w:rPr>
      </w:pPr>
    </w:p>
    <w:p w:rsidR="00687866" w:rsidRPr="008A021A" w:rsidRDefault="00687866" w:rsidP="00687866">
      <w:pPr>
        <w:pStyle w:val="TableParagraph"/>
        <w:tabs>
          <w:tab w:val="left" w:pos="251"/>
        </w:tabs>
        <w:spacing w:line="276" w:lineRule="exact"/>
        <w:ind w:left="0" w:right="534"/>
        <w:rPr>
          <w:sz w:val="24"/>
        </w:rPr>
      </w:pPr>
      <w:r w:rsidRPr="008A021A">
        <w:rPr>
          <w:sz w:val="24"/>
        </w:rPr>
        <w:t>+ защитных очках и рукавицах;</w:t>
      </w:r>
    </w:p>
    <w:p w:rsidR="00687866" w:rsidRPr="008A021A" w:rsidRDefault="00687866" w:rsidP="00687866">
      <w:pPr>
        <w:pStyle w:val="TableParagraph"/>
        <w:tabs>
          <w:tab w:val="left" w:pos="251"/>
        </w:tabs>
        <w:spacing w:line="276" w:lineRule="exact"/>
        <w:ind w:left="0" w:right="534"/>
        <w:rPr>
          <w:sz w:val="24"/>
        </w:rPr>
      </w:pPr>
      <w:r w:rsidRPr="008A021A">
        <w:rPr>
          <w:sz w:val="24"/>
        </w:rPr>
        <w:t>- фартуке и перчатках;</w:t>
      </w:r>
    </w:p>
    <w:p w:rsidR="00687866" w:rsidRPr="008A021A" w:rsidRDefault="00687866" w:rsidP="00687866">
      <w:pPr>
        <w:pStyle w:val="TableParagraph"/>
        <w:tabs>
          <w:tab w:val="left" w:pos="251"/>
        </w:tabs>
        <w:spacing w:line="276" w:lineRule="exact"/>
        <w:ind w:left="0" w:right="534"/>
        <w:rPr>
          <w:sz w:val="24"/>
        </w:rPr>
      </w:pPr>
      <w:r w:rsidRPr="008A021A">
        <w:rPr>
          <w:sz w:val="24"/>
          <w:lang w:val="en-US"/>
        </w:rPr>
        <w:t xml:space="preserve">- </w:t>
      </w:r>
      <w:proofErr w:type="gramStart"/>
      <w:r w:rsidRPr="008A021A">
        <w:rPr>
          <w:sz w:val="24"/>
        </w:rPr>
        <w:t>специальном</w:t>
      </w:r>
      <w:proofErr w:type="gramEnd"/>
      <w:r w:rsidRPr="008A021A">
        <w:rPr>
          <w:sz w:val="24"/>
        </w:rPr>
        <w:t xml:space="preserve"> отгороженном помещении.</w:t>
      </w:r>
    </w:p>
    <w:p w:rsidR="00687866" w:rsidRPr="008A021A" w:rsidRDefault="00687866" w:rsidP="00E218B8">
      <w:pPr>
        <w:contextualSpacing/>
        <w:rPr>
          <w:lang w:bidi="ru-RU"/>
        </w:rPr>
      </w:pPr>
    </w:p>
    <w:p w:rsidR="00585C63" w:rsidRPr="008A021A" w:rsidRDefault="00585C63" w:rsidP="00E218B8">
      <w:pPr>
        <w:contextualSpacing/>
        <w:jc w:val="center"/>
        <w:rPr>
          <w:b/>
          <w:bCs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Pr="008A021A">
        <w:rPr>
          <w:b/>
          <w:bCs/>
          <w:u w:val="single"/>
        </w:rPr>
        <w:t>14</w:t>
      </w:r>
    </w:p>
    <w:p w:rsidR="00F302AA" w:rsidRPr="008A021A" w:rsidRDefault="00F302AA" w:rsidP="00C922F4">
      <w:pPr>
        <w:contextualSpacing/>
        <w:jc w:val="center"/>
        <w:rPr>
          <w:b/>
          <w:bCs/>
          <w:u w:val="single"/>
        </w:rPr>
      </w:pPr>
    </w:p>
    <w:p w:rsidR="00947D17" w:rsidRPr="008A021A" w:rsidRDefault="00687866" w:rsidP="00E218B8">
      <w:pPr>
        <w:contextualSpacing/>
        <w:rPr>
          <w:b/>
          <w:u w:val="single"/>
        </w:rPr>
      </w:pPr>
      <w:r w:rsidRPr="008A021A">
        <w:t>Перед переключением режимов измерения необходимо</w:t>
      </w:r>
      <w:r w:rsidR="007E78E2" w:rsidRPr="008A021A">
        <w:rPr>
          <w:lang w:bidi="ru-RU"/>
        </w:rPr>
        <w:t>?</w:t>
      </w:r>
    </w:p>
    <w:p w:rsidR="00585C63" w:rsidRPr="008A021A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F302AA" w:rsidRPr="008A021A" w:rsidRDefault="00F302AA" w:rsidP="00C922F4">
      <w:pPr>
        <w:contextualSpacing/>
        <w:jc w:val="center"/>
        <w:rPr>
          <w:b/>
          <w:u w:val="single"/>
        </w:rPr>
      </w:pPr>
    </w:p>
    <w:p w:rsidR="00687866" w:rsidRPr="008A021A" w:rsidRDefault="00687866" w:rsidP="00687866">
      <w:pPr>
        <w:pStyle w:val="TableParagraph"/>
        <w:tabs>
          <w:tab w:val="left" w:pos="245"/>
        </w:tabs>
        <w:ind w:left="0" w:right="124"/>
        <w:rPr>
          <w:sz w:val="24"/>
        </w:rPr>
      </w:pPr>
      <w:r w:rsidRPr="008A021A">
        <w:rPr>
          <w:sz w:val="24"/>
        </w:rPr>
        <w:t xml:space="preserve">  </w:t>
      </w:r>
      <w:r w:rsidRPr="008A021A">
        <w:rPr>
          <w:sz w:val="24"/>
        </w:rPr>
        <w:t>-</w:t>
      </w:r>
      <w:r w:rsidRPr="008A021A">
        <w:rPr>
          <w:sz w:val="24"/>
        </w:rPr>
        <w:t xml:space="preserve"> </w:t>
      </w:r>
      <w:r w:rsidRPr="008A021A">
        <w:rPr>
          <w:sz w:val="24"/>
        </w:rPr>
        <w:t>выключить прибор, перевести в необходимый режим</w:t>
      </w:r>
      <w:r w:rsidRPr="008A021A">
        <w:rPr>
          <w:spacing w:val="-2"/>
          <w:sz w:val="24"/>
        </w:rPr>
        <w:t xml:space="preserve"> </w:t>
      </w:r>
      <w:r w:rsidRPr="008A021A">
        <w:rPr>
          <w:sz w:val="24"/>
        </w:rPr>
        <w:t>работы;</w:t>
      </w:r>
    </w:p>
    <w:p w:rsidR="00687866" w:rsidRPr="008A021A" w:rsidRDefault="00687866" w:rsidP="00687866">
      <w:pPr>
        <w:pStyle w:val="TableParagraph"/>
        <w:ind w:left="0" w:right="705"/>
        <w:rPr>
          <w:sz w:val="24"/>
        </w:rPr>
      </w:pPr>
      <w:r w:rsidRPr="008A021A">
        <w:rPr>
          <w:sz w:val="24"/>
        </w:rPr>
        <w:t xml:space="preserve">  -</w:t>
      </w:r>
      <w:r w:rsidRPr="008A021A">
        <w:rPr>
          <w:sz w:val="24"/>
        </w:rPr>
        <w:t xml:space="preserve"> отсоединить измерительные провода от обследуемой цепи;</w:t>
      </w:r>
    </w:p>
    <w:p w:rsidR="00687866" w:rsidRPr="008A021A" w:rsidRDefault="00687866" w:rsidP="00687866">
      <w:pPr>
        <w:pStyle w:val="TableParagraph"/>
        <w:ind w:right="423"/>
        <w:rPr>
          <w:sz w:val="24"/>
        </w:rPr>
      </w:pPr>
      <w:r w:rsidRPr="008A021A">
        <w:rPr>
          <w:sz w:val="24"/>
        </w:rPr>
        <w:t>- перевести прибор, не отсоединяя измерительные провода в необходимый</w:t>
      </w:r>
      <w:r w:rsidRPr="008A021A">
        <w:rPr>
          <w:spacing w:val="-13"/>
          <w:sz w:val="24"/>
        </w:rPr>
        <w:t xml:space="preserve"> </w:t>
      </w:r>
      <w:r w:rsidRPr="008A021A">
        <w:rPr>
          <w:sz w:val="24"/>
        </w:rPr>
        <w:t>режим.</w:t>
      </w:r>
    </w:p>
    <w:p w:rsidR="004423F4" w:rsidRPr="008A021A" w:rsidRDefault="004423F4" w:rsidP="00687866">
      <w:pPr>
        <w:pStyle w:val="TableParagraph"/>
        <w:ind w:right="423"/>
        <w:rPr>
          <w:sz w:val="24"/>
          <w:szCs w:val="24"/>
        </w:rPr>
      </w:pPr>
    </w:p>
    <w:p w:rsidR="0001629F" w:rsidRPr="008A021A" w:rsidRDefault="0001629F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Pr="008A021A">
        <w:rPr>
          <w:b/>
          <w:u w:val="single"/>
        </w:rPr>
        <w:t>15</w:t>
      </w:r>
    </w:p>
    <w:p w:rsidR="00F302AA" w:rsidRPr="008A021A" w:rsidRDefault="00F302AA" w:rsidP="00C922F4">
      <w:pPr>
        <w:contextualSpacing/>
        <w:jc w:val="center"/>
        <w:rPr>
          <w:b/>
          <w:u w:val="single"/>
        </w:rPr>
      </w:pPr>
    </w:p>
    <w:p w:rsidR="00947D17" w:rsidRPr="008A021A" w:rsidRDefault="00AC4A7E" w:rsidP="009C0ABA">
      <w:pPr>
        <w:contextualSpacing/>
        <w:rPr>
          <w:b/>
          <w:u w:val="single"/>
        </w:rPr>
      </w:pPr>
      <w:r w:rsidRPr="008A021A">
        <w:t>При проведении работ, связанных с техническим обслуживанием электрооборудования, необходимо отключить вводное устройство и на время работ на рукоятке вводного устройства должен быть вывешен плакат</w:t>
      </w:r>
      <w:r w:rsidR="009C0ABA" w:rsidRPr="008A021A">
        <w:rPr>
          <w:lang w:bidi="ru-RU"/>
        </w:rPr>
        <w:t>?</w:t>
      </w:r>
    </w:p>
    <w:p w:rsidR="0001629F" w:rsidRPr="008A021A" w:rsidRDefault="0001629F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947D17" w:rsidRPr="008A021A" w:rsidRDefault="00947D17" w:rsidP="00C922F4">
      <w:pPr>
        <w:contextualSpacing/>
        <w:jc w:val="center"/>
        <w:rPr>
          <w:b/>
          <w:u w:val="single"/>
        </w:rPr>
      </w:pPr>
    </w:p>
    <w:p w:rsidR="00AC4A7E" w:rsidRPr="008A021A" w:rsidRDefault="004423F4" w:rsidP="00AC4A7E">
      <w:pPr>
        <w:pStyle w:val="TableParagraph"/>
        <w:spacing w:before="1" w:line="275" w:lineRule="exact"/>
        <w:ind w:left="0"/>
        <w:rPr>
          <w:sz w:val="24"/>
        </w:rPr>
      </w:pPr>
      <w:r w:rsidRPr="008A021A">
        <w:rPr>
          <w:sz w:val="24"/>
        </w:rPr>
        <w:t>-</w:t>
      </w:r>
      <w:r w:rsidR="00AC4A7E" w:rsidRPr="008A021A">
        <w:rPr>
          <w:sz w:val="24"/>
        </w:rPr>
        <w:t xml:space="preserve"> «НЕ ВКЛЮЧАТЬ. РАБОТАЮТ ЛЮДИ»;</w:t>
      </w:r>
    </w:p>
    <w:p w:rsidR="00AC4A7E" w:rsidRPr="008A021A" w:rsidRDefault="00AC4A7E" w:rsidP="00AC4A7E">
      <w:pPr>
        <w:pStyle w:val="TableParagraph"/>
        <w:spacing w:before="1" w:line="275" w:lineRule="exact"/>
        <w:ind w:left="0"/>
        <w:rPr>
          <w:sz w:val="24"/>
        </w:rPr>
      </w:pPr>
      <w:r w:rsidRPr="008A021A">
        <w:rPr>
          <w:sz w:val="24"/>
        </w:rPr>
        <w:t>- «НЕ ВКЛЮЧАТЬ. РАБОТА НА ЛИНИИ»;</w:t>
      </w:r>
    </w:p>
    <w:p w:rsidR="00AC4A7E" w:rsidRPr="008A021A" w:rsidRDefault="00AC4A7E" w:rsidP="00AC4A7E">
      <w:pPr>
        <w:pStyle w:val="TableParagraph"/>
        <w:spacing w:before="1" w:line="275" w:lineRule="exact"/>
        <w:ind w:left="0"/>
        <w:rPr>
          <w:sz w:val="24"/>
        </w:rPr>
      </w:pPr>
      <w:r w:rsidRPr="008A021A">
        <w:rPr>
          <w:sz w:val="24"/>
        </w:rPr>
        <w:t>- «СТОЙ! ОПАСНАЯ ЗОНА»;</w:t>
      </w:r>
    </w:p>
    <w:p w:rsidR="00AC4A7E" w:rsidRPr="008A021A" w:rsidRDefault="00AC4A7E" w:rsidP="00AC4A7E">
      <w:pPr>
        <w:contextualSpacing/>
      </w:pPr>
      <w:r w:rsidRPr="008A021A">
        <w:t>- «РАБОТА ПОД НАПРЯЖЕНИЕМ. ПОВТОРНО НЕ ВКЛЮЧАТЬ!».</w:t>
      </w:r>
    </w:p>
    <w:p w:rsidR="004423F4" w:rsidRPr="008A021A" w:rsidRDefault="004423F4" w:rsidP="00AC4A7E">
      <w:pPr>
        <w:contextualSpacing/>
        <w:rPr>
          <w:b/>
          <w:u w:val="single"/>
        </w:rPr>
      </w:pPr>
    </w:p>
    <w:p w:rsidR="00A1599B" w:rsidRPr="008A021A" w:rsidRDefault="00A1599B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Pr="008A021A">
        <w:rPr>
          <w:b/>
          <w:u w:val="single"/>
        </w:rPr>
        <w:t>16</w:t>
      </w:r>
    </w:p>
    <w:p w:rsidR="00F302AA" w:rsidRPr="008A021A" w:rsidRDefault="00F302AA" w:rsidP="00C922F4">
      <w:pPr>
        <w:contextualSpacing/>
        <w:jc w:val="center"/>
        <w:rPr>
          <w:b/>
          <w:u w:val="single"/>
        </w:rPr>
      </w:pPr>
    </w:p>
    <w:p w:rsidR="000438BF" w:rsidRPr="008A021A" w:rsidRDefault="004423F4" w:rsidP="000438BF">
      <w:pPr>
        <w:pStyle w:val="TableParagraph"/>
        <w:spacing w:line="263" w:lineRule="exact"/>
        <w:rPr>
          <w:sz w:val="24"/>
          <w:szCs w:val="24"/>
        </w:rPr>
      </w:pPr>
      <w:r w:rsidRPr="008A021A"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247650</wp:posOffset>
            </wp:positionV>
            <wp:extent cx="1380360" cy="676465"/>
            <wp:effectExtent l="0" t="0" r="0" b="0"/>
            <wp:wrapTopAndBottom/>
            <wp:docPr id="119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360" cy="67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21A">
        <w:rPr>
          <w:sz w:val="24"/>
        </w:rPr>
        <w:t>На рисунке изображено</w:t>
      </w:r>
      <w:r w:rsidRPr="008A021A">
        <w:rPr>
          <w:sz w:val="24"/>
          <w:szCs w:val="24"/>
        </w:rPr>
        <w:t>:</w:t>
      </w:r>
    </w:p>
    <w:p w:rsidR="004423F4" w:rsidRPr="008A021A" w:rsidRDefault="004423F4" w:rsidP="000438BF">
      <w:pPr>
        <w:pStyle w:val="TableParagraph"/>
        <w:spacing w:line="263" w:lineRule="exact"/>
        <w:rPr>
          <w:sz w:val="24"/>
          <w:szCs w:val="24"/>
        </w:rPr>
      </w:pPr>
    </w:p>
    <w:p w:rsidR="00A1599B" w:rsidRPr="008A021A" w:rsidRDefault="00A1599B" w:rsidP="000438BF">
      <w:pPr>
        <w:pStyle w:val="TableParagraph"/>
        <w:spacing w:line="263" w:lineRule="exact"/>
        <w:jc w:val="center"/>
        <w:rPr>
          <w:sz w:val="24"/>
          <w:szCs w:val="24"/>
        </w:rPr>
      </w:pPr>
      <w:r w:rsidRPr="008A021A">
        <w:rPr>
          <w:b/>
          <w:sz w:val="24"/>
          <w:szCs w:val="24"/>
          <w:u w:val="single"/>
        </w:rPr>
        <w:t>Варианты ответов:</w:t>
      </w:r>
    </w:p>
    <w:p w:rsidR="00947D17" w:rsidRPr="008A021A" w:rsidRDefault="00947D17" w:rsidP="00C922F4">
      <w:pPr>
        <w:contextualSpacing/>
        <w:jc w:val="center"/>
        <w:rPr>
          <w:b/>
          <w:u w:val="single"/>
        </w:rPr>
      </w:pPr>
    </w:p>
    <w:p w:rsidR="004423F4" w:rsidRPr="008A021A" w:rsidRDefault="004423F4" w:rsidP="004423F4">
      <w:pPr>
        <w:pStyle w:val="TableParagraph"/>
        <w:spacing w:before="1" w:line="263" w:lineRule="exact"/>
        <w:ind w:left="0"/>
        <w:rPr>
          <w:sz w:val="24"/>
        </w:rPr>
      </w:pPr>
      <w:r w:rsidRPr="008A021A">
        <w:rPr>
          <w:sz w:val="24"/>
        </w:rPr>
        <w:t>-</w:t>
      </w:r>
      <w:r w:rsidRPr="008A021A">
        <w:rPr>
          <w:sz w:val="24"/>
        </w:rPr>
        <w:t xml:space="preserve"> наконечник под опрессовку;</w:t>
      </w:r>
    </w:p>
    <w:p w:rsidR="004423F4" w:rsidRPr="008A021A" w:rsidRDefault="004423F4" w:rsidP="004423F4">
      <w:pPr>
        <w:pStyle w:val="TableParagraph"/>
        <w:spacing w:line="258" w:lineRule="exact"/>
        <w:ind w:left="0"/>
        <w:rPr>
          <w:sz w:val="24"/>
        </w:rPr>
      </w:pPr>
      <w:r w:rsidRPr="008A021A">
        <w:rPr>
          <w:sz w:val="24"/>
        </w:rPr>
        <w:t>- наконечник под пайку;</w:t>
      </w:r>
    </w:p>
    <w:p w:rsidR="004423F4" w:rsidRPr="008A021A" w:rsidRDefault="004423F4" w:rsidP="004423F4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sz w:val="24"/>
        </w:rPr>
      </w:pPr>
      <w:r w:rsidRPr="008A021A">
        <w:rPr>
          <w:sz w:val="24"/>
        </w:rPr>
        <w:t>- наконечник под оконцевания кабелей любым видом.</w:t>
      </w:r>
    </w:p>
    <w:p w:rsidR="004423F4" w:rsidRPr="008A021A" w:rsidRDefault="004423F4" w:rsidP="004423F4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b/>
          <w:sz w:val="24"/>
          <w:szCs w:val="24"/>
          <w:u w:val="single"/>
        </w:rPr>
      </w:pPr>
    </w:p>
    <w:p w:rsidR="0001629F" w:rsidRPr="008A021A" w:rsidRDefault="0001629F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Pr="008A021A">
        <w:rPr>
          <w:b/>
          <w:u w:val="single"/>
        </w:rPr>
        <w:t>17</w:t>
      </w:r>
    </w:p>
    <w:p w:rsidR="00F302AA" w:rsidRPr="008A021A" w:rsidRDefault="00F302AA" w:rsidP="00C922F4">
      <w:pPr>
        <w:contextualSpacing/>
        <w:jc w:val="center"/>
        <w:rPr>
          <w:b/>
          <w:u w:val="single"/>
        </w:rPr>
      </w:pPr>
    </w:p>
    <w:p w:rsidR="00F302AA" w:rsidRPr="008A021A" w:rsidRDefault="004423F4" w:rsidP="00C922F4">
      <w:pPr>
        <w:contextualSpacing/>
        <w:rPr>
          <w:b/>
          <w:u w:val="single"/>
        </w:rPr>
      </w:pPr>
      <w:r w:rsidRPr="008A021A">
        <w:t>Регулировки параметров устройства управления лифтом с регулируемым приводом серии УКЛ производятся</w:t>
      </w:r>
      <w:r w:rsidRPr="008A021A">
        <w:rPr>
          <w:lang w:bidi="ru-RU"/>
        </w:rPr>
        <w:t>:</w:t>
      </w:r>
    </w:p>
    <w:p w:rsidR="0001629F" w:rsidRPr="008A021A" w:rsidRDefault="0001629F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F302AA" w:rsidRPr="008A021A" w:rsidRDefault="00F302AA" w:rsidP="00C922F4">
      <w:pPr>
        <w:contextualSpacing/>
        <w:jc w:val="center"/>
        <w:rPr>
          <w:b/>
          <w:u w:val="single"/>
        </w:rPr>
      </w:pPr>
    </w:p>
    <w:p w:rsidR="004423F4" w:rsidRPr="008A021A" w:rsidRDefault="004423F4" w:rsidP="004423F4">
      <w:pPr>
        <w:pStyle w:val="TableParagraph"/>
        <w:tabs>
          <w:tab w:val="left" w:pos="250"/>
        </w:tabs>
        <w:ind w:left="-31" w:right="158"/>
        <w:rPr>
          <w:sz w:val="24"/>
        </w:rPr>
      </w:pPr>
      <w:r w:rsidRPr="008A021A">
        <w:rPr>
          <w:sz w:val="24"/>
        </w:rPr>
        <w:t xml:space="preserve"> </w:t>
      </w:r>
      <w:r w:rsidRPr="008A021A">
        <w:rPr>
          <w:sz w:val="24"/>
        </w:rPr>
        <w:t>- путем установки (перестановки)</w:t>
      </w:r>
      <w:r w:rsidRPr="008A021A">
        <w:rPr>
          <w:spacing w:val="-13"/>
          <w:sz w:val="24"/>
        </w:rPr>
        <w:t xml:space="preserve"> </w:t>
      </w:r>
      <w:r w:rsidRPr="008A021A">
        <w:rPr>
          <w:sz w:val="24"/>
        </w:rPr>
        <w:t>плат управления;</w:t>
      </w:r>
    </w:p>
    <w:p w:rsidR="004423F4" w:rsidRPr="008A021A" w:rsidRDefault="004423F4" w:rsidP="004423F4">
      <w:pPr>
        <w:pStyle w:val="TableParagraph"/>
        <w:spacing w:line="274" w:lineRule="exact"/>
        <w:ind w:left="0"/>
        <w:rPr>
          <w:sz w:val="24"/>
        </w:rPr>
      </w:pPr>
      <w:r w:rsidRPr="008A021A">
        <w:rPr>
          <w:sz w:val="24"/>
        </w:rPr>
        <w:t>-</w:t>
      </w:r>
      <w:r w:rsidRPr="008A021A">
        <w:rPr>
          <w:sz w:val="24"/>
        </w:rPr>
        <w:t xml:space="preserve"> путем программирования МПУ;</w:t>
      </w:r>
    </w:p>
    <w:p w:rsidR="004423F4" w:rsidRPr="008A021A" w:rsidRDefault="004423F4" w:rsidP="004423F4">
      <w:pPr>
        <w:contextualSpacing/>
        <w:rPr>
          <w:b/>
          <w:u w:val="single"/>
        </w:rPr>
      </w:pPr>
      <w:r w:rsidRPr="008A021A">
        <w:t>- путем программирования</w:t>
      </w:r>
      <w:r w:rsidRPr="008A021A">
        <w:rPr>
          <w:spacing w:val="-14"/>
        </w:rPr>
        <w:t xml:space="preserve"> </w:t>
      </w:r>
      <w:r w:rsidRPr="008A021A">
        <w:t>каждой платы шкафа управления в отдельности.</w:t>
      </w:r>
    </w:p>
    <w:p w:rsidR="0001629F" w:rsidRPr="008A021A" w:rsidRDefault="0001629F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Pr="008A021A">
        <w:rPr>
          <w:b/>
          <w:u w:val="single"/>
        </w:rPr>
        <w:t>18</w:t>
      </w:r>
    </w:p>
    <w:p w:rsidR="00F302AA" w:rsidRPr="008A021A" w:rsidRDefault="00F302AA" w:rsidP="00C922F4">
      <w:pPr>
        <w:contextualSpacing/>
        <w:jc w:val="center"/>
        <w:rPr>
          <w:b/>
          <w:u w:val="single"/>
        </w:rPr>
      </w:pPr>
    </w:p>
    <w:p w:rsidR="00FB44FA" w:rsidRPr="008A021A" w:rsidRDefault="00733938" w:rsidP="009C0ABA">
      <w:pPr>
        <w:contextualSpacing/>
        <w:rPr>
          <w:b/>
          <w:u w:val="single"/>
        </w:rPr>
      </w:pPr>
      <w:r w:rsidRPr="008A021A">
        <w:t>Ловители, приводимые в действие от</w:t>
      </w:r>
      <w:r w:rsidRPr="008A021A">
        <w:rPr>
          <w:spacing w:val="-20"/>
        </w:rPr>
        <w:t xml:space="preserve"> </w:t>
      </w:r>
      <w:r w:rsidRPr="008A021A">
        <w:t>ограничителя скорости и устройства, срабатывающего от обрыва или слабины тяговых</w:t>
      </w:r>
      <w:r w:rsidRPr="008A021A">
        <w:rPr>
          <w:spacing w:val="-2"/>
        </w:rPr>
        <w:t xml:space="preserve"> </w:t>
      </w:r>
      <w:r w:rsidRPr="008A021A">
        <w:t>элементов</w:t>
      </w:r>
      <w:r w:rsidRPr="008A021A">
        <w:rPr>
          <w:lang w:bidi="ru-RU"/>
        </w:rPr>
        <w:t>:</w:t>
      </w:r>
    </w:p>
    <w:p w:rsidR="0001629F" w:rsidRPr="008A021A" w:rsidRDefault="0001629F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F302AA" w:rsidRPr="008A021A" w:rsidRDefault="00F302AA" w:rsidP="00C922F4">
      <w:pPr>
        <w:contextualSpacing/>
        <w:jc w:val="center"/>
        <w:rPr>
          <w:b/>
          <w:u w:val="single"/>
        </w:rPr>
      </w:pPr>
    </w:p>
    <w:p w:rsidR="00733938" w:rsidRPr="008A021A" w:rsidRDefault="00733938" w:rsidP="00733938">
      <w:pPr>
        <w:pStyle w:val="TableParagraph"/>
        <w:ind w:left="0" w:right="995"/>
        <w:rPr>
          <w:sz w:val="24"/>
        </w:rPr>
      </w:pPr>
      <w:r w:rsidRPr="008A021A">
        <w:rPr>
          <w:sz w:val="24"/>
        </w:rPr>
        <w:t>- проверяют от ограничителя скорости;</w:t>
      </w:r>
    </w:p>
    <w:p w:rsidR="00733938" w:rsidRPr="008A021A" w:rsidRDefault="00733938" w:rsidP="00733938">
      <w:pPr>
        <w:pStyle w:val="TableParagraph"/>
        <w:ind w:left="0" w:right="272"/>
        <w:rPr>
          <w:sz w:val="24"/>
        </w:rPr>
      </w:pPr>
      <w:r w:rsidRPr="008A021A">
        <w:rPr>
          <w:sz w:val="24"/>
        </w:rPr>
        <w:t>- проверяют по выбору от слабины тяговых элементов или устройства срабатывающего от обрыва</w:t>
      </w:r>
      <w:r w:rsidRPr="008A021A">
        <w:rPr>
          <w:spacing w:val="-16"/>
          <w:sz w:val="24"/>
        </w:rPr>
        <w:t xml:space="preserve"> </w:t>
      </w:r>
      <w:r w:rsidRPr="008A021A">
        <w:rPr>
          <w:sz w:val="24"/>
        </w:rPr>
        <w:t>тяговых элементов;</w:t>
      </w:r>
    </w:p>
    <w:p w:rsidR="00733938" w:rsidRPr="008A021A" w:rsidRDefault="00733938" w:rsidP="00733938">
      <w:pPr>
        <w:pStyle w:val="TableParagraph"/>
        <w:ind w:left="0" w:right="225"/>
        <w:rPr>
          <w:sz w:val="24"/>
          <w:szCs w:val="24"/>
        </w:rPr>
      </w:pPr>
      <w:r w:rsidRPr="008A021A">
        <w:rPr>
          <w:sz w:val="24"/>
        </w:rPr>
        <w:t>-</w:t>
      </w:r>
      <w:r w:rsidRPr="008A021A">
        <w:rPr>
          <w:sz w:val="24"/>
        </w:rPr>
        <w:t xml:space="preserve"> проверяют от каждого из </w:t>
      </w:r>
      <w:r w:rsidRPr="008A021A">
        <w:rPr>
          <w:spacing w:val="-3"/>
          <w:sz w:val="24"/>
        </w:rPr>
        <w:t xml:space="preserve">этих </w:t>
      </w:r>
      <w:r w:rsidRPr="008A021A">
        <w:rPr>
          <w:sz w:val="24"/>
        </w:rPr>
        <w:t>устройств.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01629F" w:rsidRPr="008A021A" w:rsidRDefault="0001629F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Pr="008A021A">
        <w:rPr>
          <w:b/>
          <w:u w:val="single"/>
        </w:rPr>
        <w:t>19</w:t>
      </w:r>
    </w:p>
    <w:p w:rsidR="00F302AA" w:rsidRPr="008A021A" w:rsidRDefault="00F302AA" w:rsidP="00C922F4">
      <w:pPr>
        <w:contextualSpacing/>
        <w:jc w:val="center"/>
        <w:rPr>
          <w:b/>
          <w:u w:val="single"/>
        </w:rPr>
      </w:pPr>
    </w:p>
    <w:p w:rsidR="00F302AA" w:rsidRPr="008A021A" w:rsidRDefault="00733938" w:rsidP="00C922F4">
      <w:pPr>
        <w:contextualSpacing/>
        <w:rPr>
          <w:b/>
          <w:u w:val="single"/>
        </w:rPr>
      </w:pPr>
      <w:r w:rsidRPr="008A021A">
        <w:rPr>
          <w:iCs/>
        </w:rPr>
        <w:t>Электроприводом постоянного тока оборудуют пассажирские лифты со скоростью движения кабины</w:t>
      </w:r>
      <w:r w:rsidRPr="008A021A">
        <w:rPr>
          <w:lang w:bidi="ru-RU"/>
        </w:rPr>
        <w:t>:</w:t>
      </w:r>
    </w:p>
    <w:p w:rsidR="0001629F" w:rsidRPr="008A021A" w:rsidRDefault="0001629F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681FBE" w:rsidRPr="008A021A" w:rsidRDefault="00681FBE" w:rsidP="00C922F4">
      <w:pPr>
        <w:contextualSpacing/>
        <w:jc w:val="center"/>
      </w:pPr>
    </w:p>
    <w:p w:rsidR="00733938" w:rsidRPr="008A021A" w:rsidRDefault="00733938" w:rsidP="00733938">
      <w:pPr>
        <w:spacing w:line="20" w:lineRule="atLeast"/>
        <w:rPr>
          <w:iCs/>
        </w:rPr>
      </w:pPr>
      <w:r w:rsidRPr="008A021A">
        <w:rPr>
          <w:iCs/>
        </w:rPr>
        <w:t>- более 1 м/с;</w:t>
      </w:r>
    </w:p>
    <w:p w:rsidR="00733938" w:rsidRPr="008A021A" w:rsidRDefault="00733938" w:rsidP="00733938">
      <w:pPr>
        <w:spacing w:line="20" w:lineRule="atLeast"/>
        <w:rPr>
          <w:iCs/>
        </w:rPr>
      </w:pPr>
      <w:r w:rsidRPr="008A021A">
        <w:rPr>
          <w:iCs/>
        </w:rPr>
        <w:t>- более 1,2 м/с;</w:t>
      </w:r>
    </w:p>
    <w:p w:rsidR="00733938" w:rsidRPr="008A021A" w:rsidRDefault="00733938" w:rsidP="00733938">
      <w:pPr>
        <w:spacing w:line="20" w:lineRule="atLeast"/>
        <w:rPr>
          <w:iCs/>
        </w:rPr>
      </w:pPr>
      <w:r w:rsidRPr="008A021A">
        <w:rPr>
          <w:iCs/>
        </w:rPr>
        <w:t>- более 1,4 м/с;</w:t>
      </w:r>
    </w:p>
    <w:p w:rsidR="00733938" w:rsidRPr="008A021A" w:rsidRDefault="00733938" w:rsidP="00733938">
      <w:pPr>
        <w:spacing w:line="20" w:lineRule="atLeast"/>
        <w:rPr>
          <w:iCs/>
        </w:rPr>
      </w:pPr>
      <w:r w:rsidRPr="008A021A">
        <w:rPr>
          <w:iCs/>
        </w:rPr>
        <w:t>-</w:t>
      </w:r>
      <w:r w:rsidRPr="008A021A">
        <w:rPr>
          <w:iCs/>
        </w:rPr>
        <w:t xml:space="preserve"> более 1,6 м/с;</w:t>
      </w:r>
    </w:p>
    <w:p w:rsidR="00733938" w:rsidRPr="008A021A" w:rsidRDefault="00733938" w:rsidP="00733938">
      <w:pPr>
        <w:spacing w:line="20" w:lineRule="atLeast"/>
        <w:rPr>
          <w:iCs/>
        </w:rPr>
      </w:pPr>
      <w:r w:rsidRPr="008A021A">
        <w:rPr>
          <w:iCs/>
        </w:rPr>
        <w:t>- более 1,8 м/с;</w:t>
      </w:r>
    </w:p>
    <w:p w:rsidR="00733938" w:rsidRPr="008A021A" w:rsidRDefault="00733938" w:rsidP="00733938">
      <w:pPr>
        <w:contextualSpacing/>
        <w:rPr>
          <w:b/>
          <w:u w:val="single"/>
        </w:rPr>
      </w:pPr>
      <w:r w:rsidRPr="008A021A">
        <w:rPr>
          <w:iCs/>
        </w:rPr>
        <w:t>- более 2 м/с.</w:t>
      </w:r>
    </w:p>
    <w:p w:rsidR="0001629F" w:rsidRPr="008A021A" w:rsidRDefault="0001629F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Pr="008A021A">
        <w:rPr>
          <w:b/>
          <w:u w:val="single"/>
        </w:rPr>
        <w:t>20</w:t>
      </w:r>
    </w:p>
    <w:p w:rsidR="00F302AA" w:rsidRPr="008A021A" w:rsidRDefault="00F302AA" w:rsidP="00C922F4">
      <w:pPr>
        <w:contextualSpacing/>
        <w:jc w:val="center"/>
        <w:rPr>
          <w:b/>
          <w:u w:val="single"/>
        </w:rPr>
      </w:pPr>
    </w:p>
    <w:p w:rsidR="00F302AA" w:rsidRPr="008A021A" w:rsidRDefault="00733938" w:rsidP="00C922F4">
      <w:pPr>
        <w:contextualSpacing/>
        <w:rPr>
          <w:b/>
          <w:u w:val="single"/>
        </w:rPr>
      </w:pPr>
      <w:r w:rsidRPr="008A021A">
        <w:t>Для какого напряжения использую ВВГ кабели</w:t>
      </w:r>
      <w:r w:rsidR="007E78E2" w:rsidRPr="008A021A">
        <w:rPr>
          <w:lang w:bidi="ru-RU"/>
        </w:rPr>
        <w:t>?</w:t>
      </w:r>
    </w:p>
    <w:p w:rsidR="0001629F" w:rsidRPr="008A021A" w:rsidRDefault="0001629F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FB44FA" w:rsidRPr="008A021A" w:rsidRDefault="00FB44FA" w:rsidP="00C922F4">
      <w:pPr>
        <w:contextualSpacing/>
        <w:jc w:val="center"/>
        <w:rPr>
          <w:b/>
          <w:u w:val="single"/>
        </w:rPr>
      </w:pPr>
    </w:p>
    <w:p w:rsidR="00733938" w:rsidRPr="008A021A" w:rsidRDefault="00733938" w:rsidP="00733938">
      <w:pPr>
        <w:pStyle w:val="TableParagraph"/>
        <w:tabs>
          <w:tab w:val="left" w:pos="245"/>
        </w:tabs>
        <w:ind w:left="0" w:right="319"/>
        <w:rPr>
          <w:sz w:val="24"/>
        </w:rPr>
      </w:pPr>
      <w:r w:rsidRPr="008A021A">
        <w:rPr>
          <w:sz w:val="24"/>
        </w:rPr>
        <w:t xml:space="preserve">- до 220 </w:t>
      </w:r>
      <w:proofErr w:type="gramStart"/>
      <w:r w:rsidRPr="008A021A">
        <w:rPr>
          <w:sz w:val="24"/>
        </w:rPr>
        <w:t>В</w:t>
      </w:r>
      <w:proofErr w:type="gramEnd"/>
      <w:r w:rsidRPr="008A021A">
        <w:rPr>
          <w:sz w:val="24"/>
        </w:rPr>
        <w:t>;</w:t>
      </w:r>
    </w:p>
    <w:p w:rsidR="00733938" w:rsidRPr="008A021A" w:rsidRDefault="00733938" w:rsidP="00733938">
      <w:pPr>
        <w:pStyle w:val="TableParagraph"/>
        <w:tabs>
          <w:tab w:val="left" w:pos="245"/>
        </w:tabs>
        <w:ind w:left="0" w:right="319"/>
        <w:rPr>
          <w:sz w:val="24"/>
        </w:rPr>
      </w:pPr>
      <w:r w:rsidRPr="008A021A">
        <w:rPr>
          <w:sz w:val="24"/>
        </w:rPr>
        <w:t xml:space="preserve">- до 380 </w:t>
      </w:r>
      <w:proofErr w:type="gramStart"/>
      <w:r w:rsidRPr="008A021A">
        <w:rPr>
          <w:sz w:val="24"/>
        </w:rPr>
        <w:t>В</w:t>
      </w:r>
      <w:proofErr w:type="gramEnd"/>
      <w:r w:rsidRPr="008A021A">
        <w:rPr>
          <w:sz w:val="24"/>
        </w:rPr>
        <w:t>;</w:t>
      </w:r>
    </w:p>
    <w:p w:rsidR="00733938" w:rsidRPr="008A021A" w:rsidRDefault="00733938" w:rsidP="00733938">
      <w:pPr>
        <w:pStyle w:val="TableParagraph"/>
        <w:tabs>
          <w:tab w:val="left" w:pos="245"/>
        </w:tabs>
        <w:ind w:left="0" w:right="319"/>
        <w:rPr>
          <w:sz w:val="24"/>
        </w:rPr>
      </w:pPr>
      <w:r w:rsidRPr="008A021A">
        <w:rPr>
          <w:sz w:val="24"/>
        </w:rPr>
        <w:t xml:space="preserve">- до 660 </w:t>
      </w:r>
      <w:proofErr w:type="gramStart"/>
      <w:r w:rsidRPr="008A021A">
        <w:rPr>
          <w:sz w:val="24"/>
        </w:rPr>
        <w:t>В</w:t>
      </w:r>
      <w:proofErr w:type="gramEnd"/>
      <w:r w:rsidRPr="008A021A">
        <w:rPr>
          <w:sz w:val="24"/>
        </w:rPr>
        <w:t>;</w:t>
      </w:r>
    </w:p>
    <w:p w:rsidR="00733938" w:rsidRPr="008A021A" w:rsidRDefault="00733938" w:rsidP="00733938">
      <w:pPr>
        <w:pStyle w:val="TableParagraph"/>
        <w:tabs>
          <w:tab w:val="left" w:pos="245"/>
        </w:tabs>
        <w:ind w:left="0" w:right="319"/>
        <w:rPr>
          <w:sz w:val="24"/>
        </w:rPr>
      </w:pPr>
      <w:r w:rsidRPr="008A021A">
        <w:rPr>
          <w:sz w:val="24"/>
        </w:rPr>
        <w:t>-</w:t>
      </w:r>
      <w:r w:rsidRPr="008A021A">
        <w:rPr>
          <w:sz w:val="24"/>
        </w:rPr>
        <w:t xml:space="preserve"> до 1000 </w:t>
      </w:r>
      <w:proofErr w:type="gramStart"/>
      <w:r w:rsidRPr="008A021A">
        <w:rPr>
          <w:sz w:val="24"/>
        </w:rPr>
        <w:t>В</w:t>
      </w:r>
      <w:proofErr w:type="gramEnd"/>
      <w:r w:rsidRPr="008A021A">
        <w:rPr>
          <w:sz w:val="24"/>
        </w:rPr>
        <w:t>;</w:t>
      </w:r>
    </w:p>
    <w:p w:rsidR="0001629F" w:rsidRPr="00CD1C15" w:rsidRDefault="00733938" w:rsidP="00733938">
      <w:pPr>
        <w:pStyle w:val="TableParagraph"/>
        <w:spacing w:line="262" w:lineRule="exact"/>
        <w:ind w:left="0"/>
        <w:rPr>
          <w:sz w:val="24"/>
          <w:szCs w:val="24"/>
        </w:rPr>
      </w:pPr>
      <w:r w:rsidRPr="008A021A">
        <w:rPr>
          <w:sz w:val="24"/>
        </w:rPr>
        <w:t xml:space="preserve">- свыше 1000 </w:t>
      </w:r>
      <w:proofErr w:type="gramStart"/>
      <w:r w:rsidRPr="008A021A">
        <w:rPr>
          <w:sz w:val="24"/>
        </w:rPr>
        <w:t>В</w:t>
      </w:r>
      <w:proofErr w:type="gramEnd"/>
      <w:r w:rsidRPr="008A021A">
        <w:rPr>
          <w:sz w:val="24"/>
        </w:rPr>
        <w:t>;</w:t>
      </w:r>
      <w:bookmarkEnd w:id="0"/>
    </w:p>
    <w:sectPr w:rsidR="0001629F" w:rsidRPr="00CD1C15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D762B"/>
    <w:rsid w:val="000E3E29"/>
    <w:rsid w:val="001264B5"/>
    <w:rsid w:val="00142020"/>
    <w:rsid w:val="001E69AC"/>
    <w:rsid w:val="0021003F"/>
    <w:rsid w:val="00220E8F"/>
    <w:rsid w:val="00282EE5"/>
    <w:rsid w:val="002B514E"/>
    <w:rsid w:val="003042A8"/>
    <w:rsid w:val="0032176A"/>
    <w:rsid w:val="00367B7D"/>
    <w:rsid w:val="003718BD"/>
    <w:rsid w:val="00387A82"/>
    <w:rsid w:val="003A22A9"/>
    <w:rsid w:val="004423F4"/>
    <w:rsid w:val="004621EB"/>
    <w:rsid w:val="0046727C"/>
    <w:rsid w:val="004C5010"/>
    <w:rsid w:val="00524367"/>
    <w:rsid w:val="00585C63"/>
    <w:rsid w:val="00600193"/>
    <w:rsid w:val="00644F62"/>
    <w:rsid w:val="00670B7B"/>
    <w:rsid w:val="00681FBE"/>
    <w:rsid w:val="00687866"/>
    <w:rsid w:val="00703206"/>
    <w:rsid w:val="00733938"/>
    <w:rsid w:val="007A2126"/>
    <w:rsid w:val="007D223A"/>
    <w:rsid w:val="007E78E2"/>
    <w:rsid w:val="007F2341"/>
    <w:rsid w:val="008A021A"/>
    <w:rsid w:val="00947D17"/>
    <w:rsid w:val="009C0ABA"/>
    <w:rsid w:val="00A1599B"/>
    <w:rsid w:val="00A659F9"/>
    <w:rsid w:val="00AC4A7E"/>
    <w:rsid w:val="00AE403E"/>
    <w:rsid w:val="00AF1757"/>
    <w:rsid w:val="00B27C53"/>
    <w:rsid w:val="00B7240B"/>
    <w:rsid w:val="00B75F7C"/>
    <w:rsid w:val="00BE3FEF"/>
    <w:rsid w:val="00C922F4"/>
    <w:rsid w:val="00CD1C15"/>
    <w:rsid w:val="00D41111"/>
    <w:rsid w:val="00D44360"/>
    <w:rsid w:val="00D9524B"/>
    <w:rsid w:val="00DD3112"/>
    <w:rsid w:val="00E03124"/>
    <w:rsid w:val="00E218B8"/>
    <w:rsid w:val="00E272D9"/>
    <w:rsid w:val="00E3542A"/>
    <w:rsid w:val="00E509D0"/>
    <w:rsid w:val="00E714DB"/>
    <w:rsid w:val="00EA6496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903E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68786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9"/>
    <w:rsid w:val="0068786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0F1B-6E49-483B-879A-C7A2EBE5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689</Words>
  <Characters>4547</Characters>
  <Application>Microsoft Office Word</Application>
  <DocSecurity>0</DocSecurity>
  <Lines>227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Облеухов Андрей</cp:lastModifiedBy>
  <cp:revision>20</cp:revision>
  <dcterms:created xsi:type="dcterms:W3CDTF">2020-07-15T06:13:00Z</dcterms:created>
  <dcterms:modified xsi:type="dcterms:W3CDTF">2021-10-25T07:27:00Z</dcterms:modified>
</cp:coreProperties>
</file>